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6"/>
          <w:szCs w:val="36"/>
        </w:rPr>
      </w:pPr>
    </w:p>
    <w:p>
      <w:pPr>
        <w:jc w:val="center"/>
        <w:rPr>
          <w:rFonts w:hint="eastAsia" w:ascii="宋体" w:hAnsi="宋体"/>
          <w:b/>
          <w:bCs/>
          <w:sz w:val="36"/>
          <w:szCs w:val="36"/>
          <w:lang w:val="en-US" w:eastAsia="zh-CN"/>
        </w:rPr>
      </w:pPr>
      <w:r>
        <w:rPr>
          <w:rFonts w:hint="eastAsia" w:ascii="宋体" w:hAnsi="宋体"/>
          <w:b/>
          <w:bCs/>
          <w:sz w:val="36"/>
          <w:szCs w:val="36"/>
        </w:rPr>
        <w:t>宜兴水务集团</w:t>
      </w:r>
      <w:r>
        <w:rPr>
          <w:rFonts w:hint="eastAsia" w:ascii="宋体" w:hAnsi="宋体"/>
          <w:b/>
          <w:bCs/>
          <w:sz w:val="36"/>
          <w:szCs w:val="36"/>
          <w:lang w:val="en-US" w:eastAsia="zh-CN"/>
        </w:rPr>
        <w:t>水质测量仪器维护</w:t>
      </w:r>
    </w:p>
    <w:p>
      <w:pPr>
        <w:jc w:val="center"/>
        <w:rPr>
          <w:rFonts w:hint="default" w:ascii="宋体" w:eastAsia="宋体"/>
          <w:b/>
          <w:bCs/>
          <w:sz w:val="36"/>
          <w:szCs w:val="36"/>
          <w:lang w:val="en-US" w:eastAsia="zh-CN"/>
        </w:rPr>
      </w:pPr>
      <w:r>
        <w:rPr>
          <w:rFonts w:hint="eastAsia" w:ascii="宋体" w:hAnsi="宋体"/>
          <w:b/>
          <w:bCs/>
          <w:sz w:val="36"/>
          <w:szCs w:val="36"/>
          <w:lang w:val="en-US" w:eastAsia="zh-CN"/>
        </w:rPr>
        <w:t>试剂及电极等采购</w:t>
      </w:r>
    </w:p>
    <w:p>
      <w:pPr>
        <w:jc w:val="center"/>
        <w:rPr>
          <w:rFonts w:ascii="宋体"/>
          <w:b/>
          <w:bCs/>
          <w:sz w:val="52"/>
        </w:rPr>
      </w:pPr>
    </w:p>
    <w:p>
      <w:pPr>
        <w:jc w:val="center"/>
        <w:rPr>
          <w:rFonts w:ascii="宋体"/>
          <w:b/>
          <w:bCs/>
          <w:sz w:val="52"/>
        </w:rPr>
      </w:pPr>
    </w:p>
    <w:p>
      <w:pPr>
        <w:jc w:val="center"/>
        <w:rPr>
          <w:rFonts w:ascii="黑体" w:hAnsi="黑体" w:eastAsia="黑体"/>
          <w:b/>
          <w:bCs/>
          <w:sz w:val="96"/>
          <w:szCs w:val="96"/>
        </w:rPr>
      </w:pPr>
      <w:r>
        <w:rPr>
          <w:rFonts w:hint="eastAsia" w:ascii="黑体" w:hAnsi="黑体" w:eastAsia="黑体"/>
          <w:b/>
          <w:bCs/>
          <w:sz w:val="96"/>
          <w:szCs w:val="96"/>
        </w:rPr>
        <w:t>招</w:t>
      </w:r>
    </w:p>
    <w:p>
      <w:pPr>
        <w:jc w:val="center"/>
        <w:rPr>
          <w:rFonts w:ascii="黑体" w:hAnsi="黑体" w:eastAsia="黑体"/>
          <w:b/>
          <w:bCs/>
          <w:sz w:val="96"/>
          <w:szCs w:val="96"/>
        </w:rPr>
      </w:pPr>
      <w:r>
        <w:rPr>
          <w:rFonts w:hint="eastAsia" w:ascii="黑体" w:hAnsi="黑体" w:eastAsia="黑体"/>
          <w:b/>
          <w:bCs/>
          <w:sz w:val="96"/>
          <w:szCs w:val="96"/>
        </w:rPr>
        <w:t>标</w:t>
      </w:r>
    </w:p>
    <w:p>
      <w:pPr>
        <w:jc w:val="center"/>
        <w:rPr>
          <w:rFonts w:ascii="黑体" w:hAnsi="黑体" w:eastAsia="黑体"/>
          <w:b/>
          <w:bCs/>
          <w:sz w:val="96"/>
          <w:szCs w:val="96"/>
        </w:rPr>
      </w:pPr>
      <w:r>
        <w:rPr>
          <w:rFonts w:hint="eastAsia" w:ascii="黑体" w:hAnsi="黑体" w:eastAsia="黑体"/>
          <w:b/>
          <w:bCs/>
          <w:sz w:val="96"/>
          <w:szCs w:val="96"/>
        </w:rPr>
        <w:t>文</w:t>
      </w:r>
    </w:p>
    <w:p>
      <w:pPr>
        <w:jc w:val="center"/>
        <w:rPr>
          <w:rFonts w:ascii="黑体" w:hAnsi="黑体" w:eastAsia="黑体"/>
          <w:b/>
          <w:bCs/>
          <w:sz w:val="96"/>
          <w:szCs w:val="96"/>
        </w:rPr>
      </w:pPr>
      <w:r>
        <w:rPr>
          <w:rFonts w:hint="eastAsia" w:ascii="黑体" w:hAnsi="黑体" w:eastAsia="黑体"/>
          <w:b/>
          <w:bCs/>
          <w:sz w:val="96"/>
          <w:szCs w:val="96"/>
        </w:rPr>
        <w:t>件</w:t>
      </w:r>
    </w:p>
    <w:p>
      <w:pPr>
        <w:jc w:val="center"/>
        <w:rPr>
          <w:rFonts w:ascii="宋体"/>
          <w:b/>
          <w:bCs/>
          <w:sz w:val="84"/>
        </w:rPr>
      </w:pPr>
    </w:p>
    <w:p>
      <w:pPr>
        <w:jc w:val="center"/>
        <w:rPr>
          <w:rFonts w:ascii="宋体"/>
          <w:b/>
          <w:bCs/>
          <w:sz w:val="84"/>
        </w:rPr>
      </w:pPr>
    </w:p>
    <w:p>
      <w:pPr>
        <w:jc w:val="center"/>
        <w:rPr>
          <w:rFonts w:hint="default" w:ascii="宋体" w:hAnsi="宋体"/>
          <w:sz w:val="32"/>
          <w:szCs w:val="22"/>
          <w:lang w:val="en-US" w:eastAsia="zh-CN"/>
        </w:rPr>
      </w:pPr>
      <w:r>
        <w:rPr>
          <w:rFonts w:hint="eastAsia" w:ascii="宋体" w:hAnsi="宋体"/>
          <w:sz w:val="32"/>
        </w:rPr>
        <w:t>项目编号</w:t>
      </w:r>
      <w:r>
        <w:rPr>
          <w:rFonts w:ascii="宋体" w:hAnsi="宋体"/>
          <w:sz w:val="32"/>
        </w:rPr>
        <w:t>:</w:t>
      </w:r>
      <w:r>
        <w:rPr>
          <w:rFonts w:ascii="宋体" w:hAnsi="宋体"/>
          <w:color w:val="FF0000"/>
          <w:sz w:val="32"/>
          <w:szCs w:val="22"/>
        </w:rPr>
        <w:t>YX</w:t>
      </w:r>
      <w:r>
        <w:rPr>
          <w:rFonts w:hint="eastAsia" w:ascii="宋体" w:hAnsi="宋体"/>
          <w:color w:val="FF0000"/>
          <w:sz w:val="32"/>
          <w:szCs w:val="22"/>
        </w:rPr>
        <w:t>SW20</w:t>
      </w:r>
      <w:r>
        <w:rPr>
          <w:rFonts w:hint="eastAsia" w:ascii="宋体" w:hAnsi="宋体"/>
          <w:color w:val="FF0000"/>
          <w:sz w:val="32"/>
          <w:szCs w:val="22"/>
          <w:lang w:val="en-US" w:eastAsia="zh-CN"/>
        </w:rPr>
        <w:t>200313</w:t>
      </w:r>
    </w:p>
    <w:p>
      <w:pPr>
        <w:jc w:val="center"/>
        <w:rPr>
          <w:rFonts w:ascii="宋体"/>
          <w:sz w:val="32"/>
        </w:rPr>
      </w:pPr>
      <w:r>
        <w:rPr>
          <w:rFonts w:hint="eastAsia" w:ascii="宋体" w:hAnsi="宋体"/>
          <w:sz w:val="32"/>
        </w:rPr>
        <w:t>采购人：</w:t>
      </w:r>
      <w:r>
        <w:rPr>
          <w:rFonts w:hint="eastAsia" w:hAnsi="宋体"/>
          <w:sz w:val="32"/>
        </w:rPr>
        <w:t>宜兴水务集团有限公司</w:t>
      </w:r>
    </w:p>
    <w:p>
      <w:pPr>
        <w:jc w:val="center"/>
        <w:rPr>
          <w:rFonts w:ascii="宋体"/>
          <w:sz w:val="32"/>
          <w:highlight w:val="yellow"/>
        </w:rPr>
      </w:pPr>
      <w:r>
        <w:rPr>
          <w:rFonts w:hint="eastAsia" w:ascii="宋体" w:hAnsi="宋体"/>
          <w:sz w:val="32"/>
        </w:rPr>
        <w:t>二</w:t>
      </w:r>
      <w:r>
        <w:rPr>
          <w:rFonts w:ascii="宋体"/>
          <w:sz w:val="32"/>
        </w:rPr>
        <w:t>0</w:t>
      </w:r>
      <w:r>
        <w:rPr>
          <w:rFonts w:hint="eastAsia" w:ascii="宋体" w:hAnsi="宋体"/>
          <w:sz w:val="32"/>
          <w:lang w:val="en-US" w:eastAsia="zh-CN"/>
        </w:rPr>
        <w:t>二0</w:t>
      </w:r>
      <w:r>
        <w:rPr>
          <w:rFonts w:hint="eastAsia" w:ascii="宋体" w:hAnsi="宋体"/>
          <w:sz w:val="32"/>
        </w:rPr>
        <w:t>年</w:t>
      </w:r>
      <w:r>
        <w:rPr>
          <w:rFonts w:hint="eastAsia" w:ascii="宋体" w:hAnsi="宋体"/>
          <w:sz w:val="32"/>
          <w:lang w:eastAsia="zh-CN"/>
        </w:rPr>
        <w:t>三</w:t>
      </w:r>
      <w:r>
        <w:rPr>
          <w:rFonts w:hint="eastAsia" w:ascii="宋体" w:hAnsi="宋体"/>
          <w:sz w:val="32"/>
        </w:rPr>
        <w:t>月</w:t>
      </w:r>
      <w:r>
        <w:rPr>
          <w:rFonts w:hint="eastAsia" w:ascii="宋体" w:hAnsi="宋体"/>
          <w:sz w:val="32"/>
          <w:lang w:eastAsia="zh-CN"/>
        </w:rPr>
        <w:t>五</w:t>
      </w:r>
      <w:r>
        <w:rPr>
          <w:rFonts w:hint="eastAsia" w:ascii="宋体" w:hAnsi="宋体"/>
          <w:sz w:val="32"/>
        </w:rPr>
        <w:t>日</w:t>
      </w:r>
    </w:p>
    <w:p>
      <w:pPr>
        <w:jc w:val="center"/>
        <w:rPr>
          <w:rFonts w:ascii="宋体"/>
          <w:sz w:val="32"/>
        </w:rPr>
      </w:pPr>
    </w:p>
    <w:p/>
    <w:p>
      <w:pPr>
        <w:jc w:val="center"/>
        <w:outlineLvl w:val="0"/>
        <w:rPr>
          <w:rFonts w:hint="eastAsia" w:ascii="黑体" w:hAnsi="黑体" w:eastAsia="黑体"/>
          <w:sz w:val="32"/>
          <w:szCs w:val="32"/>
        </w:rPr>
      </w:pPr>
      <w:bookmarkStart w:id="0" w:name="OLE_LINK7"/>
      <w:r>
        <w:rPr>
          <w:rFonts w:hint="eastAsia" w:ascii="黑体" w:hAnsi="黑体" w:eastAsia="黑体"/>
          <w:sz w:val="32"/>
          <w:szCs w:val="32"/>
        </w:rPr>
        <w:t>一</w:t>
      </w:r>
      <w:bookmarkStart w:id="1" w:name="OLE_LINK177"/>
      <w:r>
        <w:rPr>
          <w:rFonts w:ascii="黑体" w:hAnsi="黑体" w:eastAsia="黑体"/>
          <w:sz w:val="32"/>
          <w:szCs w:val="32"/>
        </w:rPr>
        <w:t xml:space="preserve">  </w:t>
      </w:r>
      <w:r>
        <w:rPr>
          <w:rFonts w:hint="eastAsia" w:ascii="黑体" w:hAnsi="黑体" w:eastAsia="黑体"/>
          <w:sz w:val="32"/>
          <w:szCs w:val="32"/>
        </w:rPr>
        <w:t>投标邀请函</w:t>
      </w:r>
      <w:bookmarkEnd w:id="0"/>
      <w:bookmarkEnd w:id="1"/>
    </w:p>
    <w:p>
      <w:pPr>
        <w:spacing w:line="360" w:lineRule="auto"/>
        <w:ind w:firstLine="480" w:firstLineChars="200"/>
        <w:rPr>
          <w:rFonts w:hint="eastAsia" w:ascii="宋体" w:hAnsi="宋体"/>
          <w:bCs/>
          <w:sz w:val="24"/>
          <w:szCs w:val="24"/>
        </w:rPr>
      </w:pPr>
      <w:r>
        <w:rPr>
          <w:rFonts w:hint="eastAsia" w:ascii="宋体" w:hAnsi="宋体"/>
          <w:bCs/>
          <w:sz w:val="24"/>
          <w:szCs w:val="24"/>
        </w:rPr>
        <w:t>宜兴水务集团有限公司对</w:t>
      </w:r>
      <w:r>
        <w:rPr>
          <w:rFonts w:hint="eastAsia" w:ascii="宋体" w:hAnsi="宋体"/>
          <w:bCs/>
          <w:sz w:val="24"/>
          <w:szCs w:val="24"/>
          <w:lang w:val="en-US" w:eastAsia="zh-CN"/>
        </w:rPr>
        <w:t>水质测量仪器维护试剂及电极等采购</w:t>
      </w:r>
      <w:r>
        <w:rPr>
          <w:rFonts w:hint="eastAsia" w:ascii="宋体" w:hAnsi="宋体"/>
          <w:bCs/>
          <w:sz w:val="24"/>
          <w:szCs w:val="24"/>
        </w:rPr>
        <w:t>组织招标，因</w:t>
      </w:r>
      <w:r>
        <w:rPr>
          <w:rFonts w:hint="eastAsia" w:ascii="宋体" w:hAnsi="宋体"/>
          <w:bCs/>
          <w:sz w:val="24"/>
          <w:szCs w:val="24"/>
          <w:lang w:eastAsia="zh-CN"/>
        </w:rPr>
        <w:t>是制水生产相关材料，</w:t>
      </w:r>
      <w:r>
        <w:rPr>
          <w:rFonts w:hint="eastAsia" w:ascii="宋体" w:hAnsi="宋体"/>
          <w:bCs/>
          <w:sz w:val="24"/>
          <w:szCs w:val="24"/>
        </w:rPr>
        <w:t>急</w:t>
      </w:r>
      <w:r>
        <w:rPr>
          <w:rFonts w:hint="eastAsia" w:ascii="宋体" w:hAnsi="宋体"/>
          <w:bCs/>
          <w:sz w:val="24"/>
          <w:szCs w:val="24"/>
          <w:lang w:eastAsia="zh-CN"/>
        </w:rPr>
        <w:t>需采购</w:t>
      </w:r>
      <w:r>
        <w:rPr>
          <w:rFonts w:hint="eastAsia" w:ascii="宋体" w:hAnsi="宋体"/>
          <w:bCs/>
          <w:sz w:val="24"/>
          <w:szCs w:val="24"/>
        </w:rPr>
        <w:t>，受</w:t>
      </w:r>
      <w:r>
        <w:rPr>
          <w:rFonts w:hint="eastAsia" w:ascii="宋体" w:hAnsi="宋体"/>
          <w:bCs/>
          <w:sz w:val="24"/>
          <w:szCs w:val="24"/>
          <w:lang w:eastAsia="zh-CN"/>
        </w:rPr>
        <w:t>疫情</w:t>
      </w:r>
      <w:r>
        <w:rPr>
          <w:rFonts w:hint="eastAsia" w:ascii="宋体" w:hAnsi="宋体"/>
          <w:bCs/>
          <w:sz w:val="24"/>
          <w:szCs w:val="24"/>
        </w:rPr>
        <w:t>影响，现决定采用电子投标，由供货商按照招标文件要求，提供相应文件的扫描件至指定邮箱。欢迎你单位参加投标并提请注意下列附表中的相关事项：</w:t>
      </w:r>
    </w:p>
    <w:tbl>
      <w:tblPr>
        <w:tblStyle w:val="4"/>
        <w:tblW w:w="10184"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9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pPr>
              <w:jc w:val="center"/>
              <w:rPr>
                <w:rFonts w:hint="eastAsia" w:ascii="宋体" w:hAnsi="宋体" w:eastAsia="宋体" w:cs="宋体"/>
                <w:bCs/>
                <w:sz w:val="28"/>
                <w:szCs w:val="28"/>
              </w:rPr>
            </w:pPr>
            <w:r>
              <w:rPr>
                <w:rFonts w:hint="eastAsia" w:ascii="宋体" w:hAnsi="宋体" w:eastAsia="宋体" w:cs="宋体"/>
                <w:bCs/>
                <w:sz w:val="28"/>
                <w:szCs w:val="28"/>
              </w:rPr>
              <w:t>序号</w:t>
            </w:r>
          </w:p>
        </w:tc>
        <w:tc>
          <w:tcPr>
            <w:tcW w:w="9135" w:type="dxa"/>
            <w:noWrap w:val="0"/>
            <w:vAlign w:val="top"/>
          </w:tcPr>
          <w:p>
            <w:pPr>
              <w:jc w:val="center"/>
              <w:rPr>
                <w:rFonts w:hint="eastAsia" w:ascii="宋体" w:hAnsi="宋体" w:eastAsia="宋体" w:cs="宋体"/>
                <w:bCs/>
                <w:sz w:val="28"/>
                <w:szCs w:val="28"/>
              </w:rPr>
            </w:pPr>
            <w:r>
              <w:rPr>
                <w:rFonts w:hint="eastAsia" w:ascii="宋体" w:hAnsi="宋体" w:eastAsia="宋体" w:cs="宋体"/>
                <w:bCs/>
                <w:sz w:val="28"/>
                <w:szCs w:val="28"/>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1</w:t>
            </w:r>
          </w:p>
        </w:tc>
        <w:tc>
          <w:tcPr>
            <w:tcW w:w="9135"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采购人：宜兴水务集团有限公司                                       项目名称：</w:t>
            </w:r>
            <w:r>
              <w:rPr>
                <w:rFonts w:hint="eastAsia" w:ascii="宋体" w:hAnsi="宋体" w:eastAsia="宋体" w:cs="宋体"/>
                <w:bCs/>
                <w:sz w:val="28"/>
                <w:szCs w:val="28"/>
                <w:lang w:val="en-US" w:eastAsia="zh-CN"/>
              </w:rPr>
              <w:t>水质测量仪器维护试剂及电极等采购</w:t>
            </w:r>
            <w:r>
              <w:rPr>
                <w:rFonts w:hint="eastAsia" w:ascii="宋体" w:hAnsi="宋体" w:eastAsia="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项目编号: YXSW20</w:t>
            </w:r>
            <w:r>
              <w:rPr>
                <w:rFonts w:hint="eastAsia" w:ascii="宋体" w:hAnsi="宋体" w:eastAsia="宋体" w:cs="宋体"/>
                <w:bCs/>
                <w:sz w:val="28"/>
                <w:szCs w:val="28"/>
                <w:lang w:val="en-US" w:eastAsia="zh-CN"/>
              </w:rPr>
              <w:t>200</w:t>
            </w:r>
            <w:r>
              <w:rPr>
                <w:rFonts w:hint="eastAsia" w:ascii="宋体" w:hAnsi="宋体" w:cs="宋体"/>
                <w:bCs/>
                <w:sz w:val="28"/>
                <w:szCs w:val="28"/>
                <w:lang w:val="en-US" w:eastAsia="zh-CN"/>
              </w:rPr>
              <w:t>313</w:t>
            </w:r>
            <w:r>
              <w:rPr>
                <w:rFonts w:hint="eastAsia" w:ascii="宋体" w:hAnsi="宋体" w:eastAsia="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评标方法：最低评标价法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Cs/>
                <w:sz w:val="28"/>
                <w:szCs w:val="28"/>
              </w:rPr>
            </w:pPr>
            <w:r>
              <w:rPr>
                <w:rFonts w:hint="eastAsia" w:ascii="宋体" w:hAnsi="宋体" w:eastAsia="宋体" w:cs="宋体"/>
                <w:bCs/>
                <w:sz w:val="28"/>
                <w:szCs w:val="28"/>
              </w:rPr>
              <w:t>本项目最高限价为：</w:t>
            </w:r>
            <w:r>
              <w:rPr>
                <w:rFonts w:hint="eastAsia" w:ascii="宋体" w:hAnsi="宋体" w:eastAsia="宋体" w:cs="宋体"/>
                <w:bCs/>
                <w:color w:val="FF0000"/>
                <w:sz w:val="28"/>
                <w:szCs w:val="28"/>
                <w:lang w:val="en-US" w:eastAsia="zh-CN"/>
              </w:rPr>
              <w:t>6.6</w:t>
            </w:r>
            <w:r>
              <w:rPr>
                <w:rFonts w:hint="eastAsia" w:ascii="宋体" w:hAnsi="宋体" w:eastAsia="宋体" w:cs="宋体"/>
                <w:bCs/>
                <w:sz w:val="28"/>
                <w:szCs w:val="28"/>
              </w:rPr>
              <w:t xml:space="preserve">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restart"/>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2</w:t>
            </w:r>
          </w:p>
        </w:tc>
        <w:tc>
          <w:tcPr>
            <w:tcW w:w="9135" w:type="dxa"/>
            <w:noWrap w:val="0"/>
            <w:vAlign w:val="top"/>
          </w:tcPr>
          <w:p>
            <w:pPr>
              <w:pStyle w:val="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rPr>
            </w:pPr>
            <w:r>
              <w:rPr>
                <w:rFonts w:hint="eastAsia" w:ascii="宋体" w:hAnsi="宋体" w:eastAsia="宋体" w:cs="宋体"/>
                <w:sz w:val="28"/>
                <w:szCs w:val="28"/>
              </w:rPr>
              <w:t>2.1投标人参加本次采购活动</w:t>
            </w:r>
            <w:r>
              <w:rPr>
                <w:rFonts w:hint="eastAsia" w:ascii="宋体" w:hAnsi="宋体" w:eastAsia="宋体" w:cs="宋体"/>
                <w:sz w:val="28"/>
                <w:szCs w:val="28"/>
                <w:lang w:val="zh-CN"/>
              </w:rPr>
              <w:t>应具备下列资格条件</w:t>
            </w:r>
            <w:r>
              <w:rPr>
                <w:rFonts w:hint="eastAsia" w:ascii="宋体" w:hAnsi="宋体" w:eastAsia="宋体" w:cs="宋体"/>
                <w:sz w:val="28"/>
                <w:szCs w:val="28"/>
              </w:rPr>
              <w:t>：</w:t>
            </w:r>
          </w:p>
          <w:p>
            <w:pPr>
              <w:pStyle w:val="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①具有独立承担民事责任的能力；</w:t>
            </w:r>
          </w:p>
          <w:p>
            <w:pPr>
              <w:pStyle w:val="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②具有履行合同所必需的设备和专业技术能力；</w:t>
            </w:r>
          </w:p>
          <w:p>
            <w:pPr>
              <w:pStyle w:val="7"/>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8"/>
                <w:szCs w:val="28"/>
                <w:lang w:val="zh-CN"/>
              </w:rPr>
            </w:pPr>
            <w:r>
              <w:rPr>
                <w:rFonts w:hint="eastAsia" w:ascii="宋体" w:hAnsi="宋体" w:eastAsia="宋体" w:cs="宋体"/>
                <w:sz w:val="28"/>
                <w:szCs w:val="28"/>
              </w:rPr>
              <w:t>③</w:t>
            </w:r>
            <w:r>
              <w:rPr>
                <w:rFonts w:hint="eastAsia" w:ascii="宋体" w:hAnsi="宋体" w:eastAsia="宋体" w:cs="宋体"/>
                <w:sz w:val="28"/>
                <w:szCs w:val="28"/>
                <w:lang w:val="zh-CN"/>
              </w:rPr>
              <w:t>不接受联合体，不接受中标后分包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noWrap w:val="0"/>
            <w:vAlign w:val="center"/>
          </w:tcPr>
          <w:p>
            <w:pPr>
              <w:spacing w:line="240" w:lineRule="atLeast"/>
              <w:rPr>
                <w:rFonts w:hint="eastAsia" w:ascii="宋体" w:hAnsi="宋体" w:eastAsia="宋体" w:cs="宋体"/>
                <w:sz w:val="28"/>
                <w:szCs w:val="28"/>
              </w:rPr>
            </w:pPr>
          </w:p>
        </w:tc>
        <w:tc>
          <w:tcPr>
            <w:tcW w:w="9135" w:type="dxa"/>
            <w:noWrap w:val="0"/>
            <w:vAlign w:val="top"/>
          </w:tcPr>
          <w:p>
            <w:pPr>
              <w:pStyle w:val="7"/>
              <w:keepNext w:val="0"/>
              <w:keepLines w:val="0"/>
              <w:pageBreakBefore w:val="0"/>
              <w:widowControl w:val="0"/>
              <w:kinsoku/>
              <w:wordWrap/>
              <w:overflowPunct/>
              <w:topLinePunct w:val="0"/>
              <w:bidi w:val="0"/>
              <w:snapToGrid/>
              <w:spacing w:line="500" w:lineRule="exact"/>
              <w:textAlignment w:val="auto"/>
              <w:rPr>
                <w:rFonts w:hint="eastAsia" w:ascii="宋体" w:hAnsi="宋体" w:eastAsia="宋体" w:cs="宋体"/>
                <w:sz w:val="28"/>
                <w:szCs w:val="28"/>
                <w:lang w:val="zh-CN"/>
              </w:rPr>
            </w:pPr>
            <w:r>
              <w:rPr>
                <w:rFonts w:hint="eastAsia" w:ascii="宋体" w:hAnsi="宋体" w:eastAsia="宋体" w:cs="宋体"/>
                <w:sz w:val="28"/>
                <w:szCs w:val="28"/>
                <w:lang w:val="zh-CN"/>
              </w:rPr>
              <w:t>2.</w:t>
            </w:r>
            <w:r>
              <w:rPr>
                <w:rFonts w:hint="eastAsia" w:ascii="宋体" w:hAnsi="宋体" w:eastAsia="宋体" w:cs="宋体"/>
                <w:sz w:val="28"/>
                <w:szCs w:val="28"/>
              </w:rPr>
              <w:t>2</w:t>
            </w:r>
            <w:r>
              <w:rPr>
                <w:rFonts w:hint="eastAsia" w:ascii="宋体" w:hAnsi="宋体" w:eastAsia="宋体" w:cs="宋体"/>
                <w:sz w:val="28"/>
                <w:szCs w:val="28"/>
                <w:lang w:val="zh-CN"/>
              </w:rPr>
              <w:t xml:space="preserve"> 拒绝下述供应商参加本次采购活动：</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宋体" w:hAnsi="宋体" w:eastAsia="宋体" w:cs="宋体"/>
                <w:bCs/>
                <w:sz w:val="28"/>
                <w:szCs w:val="28"/>
              </w:rPr>
            </w:pPr>
            <w:r>
              <w:rPr>
                <w:rFonts w:hint="eastAsia" w:ascii="宋体" w:hAnsi="宋体" w:eastAsia="宋体" w:cs="宋体"/>
                <w:bCs/>
                <w:sz w:val="28"/>
                <w:szCs w:val="28"/>
              </w:rPr>
              <w:t>①供应商单位负责人为同一人或者存在直接控股、管理关系的不同供应商，不得参加同一合同项下的采购活动；</w:t>
            </w:r>
          </w:p>
          <w:p>
            <w:pPr>
              <w:keepNext w:val="0"/>
              <w:keepLines w:val="0"/>
              <w:pageBreakBefore w:val="0"/>
              <w:widowControl w:val="0"/>
              <w:kinsoku/>
              <w:wordWrap/>
              <w:overflowPunct/>
              <w:topLinePunct w:val="0"/>
              <w:bidi w:val="0"/>
              <w:snapToGrid/>
              <w:spacing w:line="500" w:lineRule="exact"/>
              <w:textAlignment w:val="auto"/>
              <w:rPr>
                <w:rFonts w:hint="eastAsia" w:ascii="宋体" w:hAnsi="宋体" w:eastAsia="宋体" w:cs="宋体"/>
                <w:sz w:val="28"/>
                <w:szCs w:val="28"/>
              </w:rPr>
            </w:pPr>
            <w:r>
              <w:rPr>
                <w:rFonts w:hint="eastAsia" w:ascii="宋体" w:hAnsi="宋体" w:eastAsia="宋体" w:cs="宋体"/>
                <w:bCs/>
                <w:sz w:val="28"/>
                <w:szCs w:val="28"/>
              </w:rPr>
              <w:t>②凡为采购项目提供整体设计、规范编制或者项目管理、监理、检测等服务的供应商，不得再参加本项目的采购活动。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3</w:t>
            </w:r>
          </w:p>
        </w:tc>
        <w:tc>
          <w:tcPr>
            <w:tcW w:w="9135" w:type="dxa"/>
            <w:noWrap w:val="0"/>
            <w:vAlign w:val="top"/>
          </w:tcPr>
          <w:p>
            <w:pPr>
              <w:pStyle w:val="7"/>
              <w:rPr>
                <w:rFonts w:hint="eastAsia" w:ascii="宋体" w:hAnsi="宋体" w:eastAsia="宋体" w:cs="宋体"/>
                <w:bCs/>
                <w:sz w:val="28"/>
                <w:szCs w:val="28"/>
                <w:lang w:val="zh-CN"/>
              </w:rPr>
            </w:pPr>
            <w:r>
              <w:rPr>
                <w:rFonts w:hint="eastAsia" w:ascii="宋体" w:hAnsi="宋体" w:eastAsia="宋体" w:cs="宋体"/>
                <w:bCs/>
                <w:sz w:val="28"/>
                <w:szCs w:val="28"/>
                <w:lang w:val="zh-CN"/>
              </w:rPr>
              <w:t>集中考察或答疑：无。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5</w:t>
            </w:r>
          </w:p>
        </w:tc>
        <w:tc>
          <w:tcPr>
            <w:tcW w:w="9135"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Cs/>
                <w:sz w:val="28"/>
                <w:szCs w:val="28"/>
              </w:rPr>
            </w:pPr>
            <w:r>
              <w:rPr>
                <w:rFonts w:hint="eastAsia" w:ascii="宋体" w:hAnsi="宋体" w:eastAsia="宋体" w:cs="宋体"/>
                <w:bCs/>
                <w:sz w:val="28"/>
                <w:szCs w:val="28"/>
              </w:rPr>
              <w:t>投标文件（电子版）份数：1份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sz w:val="28"/>
                <w:szCs w:val="28"/>
              </w:rPr>
            </w:pPr>
            <w:r>
              <w:rPr>
                <w:rFonts w:hint="eastAsia" w:ascii="宋体" w:hAnsi="宋体" w:eastAsia="宋体" w:cs="宋体"/>
                <w:b/>
                <w:sz w:val="28"/>
                <w:szCs w:val="28"/>
              </w:rPr>
              <w:t>注：供应商须递交符合招标文件要求的电子标书，于开标前</w:t>
            </w:r>
            <w:r>
              <w:rPr>
                <w:rFonts w:hint="eastAsia" w:ascii="宋体" w:hAnsi="宋体" w:eastAsia="宋体" w:cs="宋体"/>
                <w:b/>
                <w:color w:val="FF0000"/>
                <w:sz w:val="28"/>
                <w:szCs w:val="28"/>
                <w:lang w:val="en-US" w:eastAsia="zh-CN"/>
              </w:rPr>
              <w:t>20</w:t>
            </w:r>
            <w:r>
              <w:rPr>
                <w:rFonts w:hint="eastAsia" w:ascii="宋体" w:hAnsi="宋体" w:eastAsia="宋体" w:cs="宋体"/>
                <w:b/>
                <w:color w:val="FF0000"/>
                <w:sz w:val="28"/>
                <w:szCs w:val="28"/>
              </w:rPr>
              <w:t>分钟</w:t>
            </w:r>
            <w:r>
              <w:rPr>
                <w:rFonts w:hint="eastAsia" w:ascii="宋体" w:hAnsi="宋体" w:eastAsia="宋体" w:cs="宋体"/>
                <w:b/>
                <w:sz w:val="28"/>
                <w:szCs w:val="28"/>
              </w:rPr>
              <w:t>发送到指定邮箱，由评委在开标时间截止后现场开启。（</w:t>
            </w:r>
            <w:r>
              <w:rPr>
                <w:rFonts w:hint="eastAsia" w:ascii="宋体" w:hAnsi="宋体" w:eastAsia="宋体" w:cs="宋体"/>
                <w:b/>
                <w:sz w:val="28"/>
                <w:szCs w:val="28"/>
                <w:highlight w:val="yellow"/>
              </w:rPr>
              <w:t>注意：</w:t>
            </w:r>
            <w:r>
              <w:rPr>
                <w:rFonts w:hint="eastAsia" w:ascii="宋体" w:hAnsi="宋体" w:eastAsia="宋体" w:cs="宋体"/>
                <w:b/>
                <w:sz w:val="28"/>
                <w:szCs w:val="28"/>
              </w:rPr>
              <w:t>1、标书必须每页加盖单位公章并由法人签字</w:t>
            </w:r>
            <w:r>
              <w:rPr>
                <w:rFonts w:hint="eastAsia" w:ascii="宋体" w:hAnsi="宋体" w:cs="宋体"/>
                <w:b/>
                <w:sz w:val="28"/>
                <w:szCs w:val="28"/>
                <w:lang w:val="en-US" w:eastAsia="zh-CN"/>
              </w:rPr>
              <w:t>,</w:t>
            </w:r>
            <w:r>
              <w:rPr>
                <w:rFonts w:hint="eastAsia" w:ascii="宋体" w:hAnsi="宋体" w:eastAsia="宋体" w:cs="宋体"/>
                <w:b/>
                <w:sz w:val="28"/>
                <w:szCs w:val="28"/>
              </w:rPr>
              <w:t>否则将视作为无效投标</w:t>
            </w:r>
            <w:r>
              <w:rPr>
                <w:rFonts w:hint="eastAsia" w:ascii="宋体" w:hAnsi="宋体" w:cs="宋体"/>
                <w:b/>
                <w:sz w:val="28"/>
                <w:szCs w:val="28"/>
                <w:lang w:val="en-US" w:eastAsia="zh-CN"/>
              </w:rPr>
              <w:t>.</w:t>
            </w:r>
            <w:r>
              <w:rPr>
                <w:rFonts w:hint="eastAsia" w:ascii="宋体" w:hAnsi="宋体" w:eastAsia="宋体" w:cs="宋体"/>
                <w:b/>
                <w:sz w:val="28"/>
                <w:szCs w:val="28"/>
              </w:rPr>
              <w:t>2、邮件主题必须注明所投标名称，否则将视作为无效投标</w:t>
            </w:r>
            <w:r>
              <w:rPr>
                <w:rFonts w:hint="eastAsia" w:ascii="宋体" w:hAnsi="宋体" w:cs="宋体"/>
                <w:b/>
                <w:sz w:val="28"/>
                <w:szCs w:val="28"/>
                <w:lang w:val="en-US" w:eastAsia="zh-CN"/>
              </w:rPr>
              <w:t>.3</w:t>
            </w:r>
            <w:r>
              <w:rPr>
                <w:rFonts w:hint="eastAsia" w:ascii="宋体" w:hAnsi="宋体" w:eastAsia="宋体" w:cs="宋体"/>
                <w:b/>
                <w:sz w:val="28"/>
                <w:szCs w:val="28"/>
              </w:rPr>
              <w:t>、</w:t>
            </w:r>
            <w:r>
              <w:rPr>
                <w:rFonts w:hint="eastAsia" w:ascii="宋体" w:hAnsi="宋体" w:cs="宋体"/>
                <w:b/>
                <w:sz w:val="28"/>
                <w:szCs w:val="28"/>
                <w:lang w:eastAsia="zh-CN"/>
              </w:rPr>
              <w:t>电子标书开标截止时间前</w:t>
            </w:r>
            <w:r>
              <w:rPr>
                <w:rFonts w:hint="eastAsia" w:ascii="宋体" w:hAnsi="宋体" w:cs="宋体"/>
                <w:b/>
                <w:sz w:val="28"/>
                <w:szCs w:val="28"/>
                <w:lang w:val="en-US" w:eastAsia="zh-CN"/>
              </w:rPr>
              <w:t>20分钟内发送，提前或延迟</w:t>
            </w:r>
            <w:r>
              <w:rPr>
                <w:rFonts w:hint="eastAsia" w:ascii="宋体" w:hAnsi="宋体" w:eastAsia="宋体" w:cs="宋体"/>
                <w:b/>
                <w:sz w:val="28"/>
                <w:szCs w:val="28"/>
              </w:rPr>
              <w:t>将视作为无效投标</w:t>
            </w:r>
            <w:r>
              <w:rPr>
                <w:rFonts w:hint="eastAsia" w:ascii="宋体" w:hAnsi="宋体" w:cs="宋体"/>
                <w:b/>
                <w:sz w:val="28"/>
                <w:szCs w:val="28"/>
                <w:lang w:val="en-US" w:eastAsia="zh-CN"/>
              </w:rPr>
              <w:t>.</w:t>
            </w:r>
            <w:r>
              <w:rPr>
                <w:rFonts w:hint="eastAsia" w:ascii="宋体" w:hAnsi="宋体" w:eastAsia="宋体" w:cs="宋体"/>
                <w:b/>
                <w:sz w:val="28"/>
                <w:szCs w:val="28"/>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rPr>
            </w:pPr>
            <w:r>
              <w:rPr>
                <w:rFonts w:hint="eastAsia" w:ascii="宋体" w:hAnsi="宋体" w:eastAsia="宋体" w:cs="宋体"/>
                <w:b/>
                <w:sz w:val="28"/>
                <w:szCs w:val="28"/>
              </w:rPr>
              <w:t>邮箱为：yx</w:t>
            </w:r>
            <w:r>
              <w:rPr>
                <w:rFonts w:hint="eastAsia" w:ascii="宋体" w:hAnsi="宋体" w:eastAsia="宋体" w:cs="宋体"/>
                <w:b/>
                <w:sz w:val="28"/>
                <w:szCs w:val="28"/>
                <w:lang w:val="en-US" w:eastAsia="zh-CN"/>
              </w:rPr>
              <w:t>swjt</w:t>
            </w:r>
            <w:r>
              <w:rPr>
                <w:rFonts w:hint="eastAsia" w:ascii="宋体" w:hAnsi="宋体" w:eastAsia="宋体" w:cs="宋体"/>
                <w:b/>
                <w:sz w:val="28"/>
                <w:szCs w:val="28"/>
              </w:rPr>
              <w:t>@1</w:t>
            </w:r>
            <w:r>
              <w:rPr>
                <w:rFonts w:hint="eastAsia" w:ascii="宋体" w:hAnsi="宋体" w:eastAsia="宋体" w:cs="宋体"/>
                <w:b/>
                <w:sz w:val="28"/>
                <w:szCs w:val="28"/>
                <w:lang w:val="en-US" w:eastAsia="zh-CN"/>
              </w:rPr>
              <w:t>63</w:t>
            </w:r>
            <w:r>
              <w:rPr>
                <w:rFonts w:hint="eastAsia" w:ascii="宋体" w:hAnsi="宋体" w:eastAsia="宋体" w:cs="宋体"/>
                <w:b/>
                <w:sz w:val="28"/>
                <w:szCs w:val="28"/>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6</w:t>
            </w:r>
          </w:p>
        </w:tc>
        <w:tc>
          <w:tcPr>
            <w:tcW w:w="9135"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Cs/>
                <w:sz w:val="28"/>
                <w:szCs w:val="28"/>
              </w:rPr>
            </w:pPr>
            <w:r>
              <w:rPr>
                <w:rFonts w:hint="eastAsia" w:ascii="宋体" w:hAnsi="宋体" w:eastAsia="宋体" w:cs="宋体"/>
                <w:bCs/>
                <w:sz w:val="28"/>
                <w:szCs w:val="28"/>
                <w:lang w:val="zh-CN"/>
              </w:rPr>
              <w:t>投标截止时间及开标时间</w:t>
            </w:r>
            <w:r>
              <w:rPr>
                <w:rFonts w:hint="eastAsia" w:ascii="宋体" w:hAnsi="宋体" w:eastAsia="宋体" w:cs="宋体"/>
                <w:bCs/>
                <w:sz w:val="28"/>
                <w:szCs w:val="28"/>
              </w:rPr>
              <w:t>：</w:t>
            </w:r>
            <w:r>
              <w:rPr>
                <w:rFonts w:hint="eastAsia" w:ascii="宋体" w:hAnsi="宋体" w:eastAsia="宋体" w:cs="宋体"/>
                <w:bCs/>
                <w:sz w:val="28"/>
                <w:szCs w:val="28"/>
                <w:highlight w:val="yellow"/>
              </w:rPr>
              <w:t>2020年</w:t>
            </w:r>
            <w:r>
              <w:rPr>
                <w:rFonts w:hint="eastAsia" w:ascii="宋体" w:hAnsi="宋体" w:eastAsia="宋体" w:cs="宋体"/>
                <w:bCs/>
                <w:sz w:val="28"/>
                <w:szCs w:val="28"/>
                <w:highlight w:val="yellow"/>
                <w:lang w:val="en-US" w:eastAsia="zh-CN"/>
              </w:rPr>
              <w:t>3</w:t>
            </w:r>
            <w:r>
              <w:rPr>
                <w:rFonts w:hint="eastAsia" w:ascii="宋体" w:hAnsi="宋体" w:eastAsia="宋体" w:cs="宋体"/>
                <w:bCs/>
                <w:sz w:val="28"/>
                <w:szCs w:val="28"/>
                <w:highlight w:val="yellow"/>
              </w:rPr>
              <w:t>月</w:t>
            </w:r>
            <w:r>
              <w:rPr>
                <w:rFonts w:hint="eastAsia" w:ascii="宋体" w:hAnsi="宋体" w:eastAsia="宋体" w:cs="宋体"/>
                <w:bCs/>
                <w:sz w:val="28"/>
                <w:szCs w:val="28"/>
                <w:highlight w:val="yellow"/>
                <w:lang w:val="en-US" w:eastAsia="zh-CN"/>
              </w:rPr>
              <w:t>1</w:t>
            </w:r>
            <w:r>
              <w:rPr>
                <w:rFonts w:hint="eastAsia" w:ascii="宋体" w:hAnsi="宋体" w:cs="宋体"/>
                <w:bCs/>
                <w:sz w:val="28"/>
                <w:szCs w:val="28"/>
                <w:highlight w:val="yellow"/>
                <w:lang w:val="en-US" w:eastAsia="zh-CN"/>
              </w:rPr>
              <w:t>3</w:t>
            </w:r>
            <w:r>
              <w:rPr>
                <w:rFonts w:hint="eastAsia" w:ascii="宋体" w:hAnsi="宋体" w:eastAsia="宋体" w:cs="宋体"/>
                <w:bCs/>
                <w:sz w:val="28"/>
                <w:szCs w:val="28"/>
                <w:highlight w:val="yellow"/>
              </w:rPr>
              <w:t>日9:30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Cs/>
                <w:sz w:val="28"/>
                <w:szCs w:val="28"/>
              </w:rPr>
            </w:pPr>
            <w:r>
              <w:rPr>
                <w:rFonts w:hint="eastAsia" w:ascii="宋体" w:hAnsi="宋体" w:eastAsia="宋体" w:cs="宋体"/>
                <w:bCs/>
                <w:sz w:val="28"/>
                <w:szCs w:val="28"/>
              </w:rPr>
              <w:t>定标时间：评标结束后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center"/>
          </w:tcPr>
          <w:p>
            <w:pPr>
              <w:jc w:val="center"/>
              <w:rPr>
                <w:rFonts w:hint="eastAsia" w:ascii="宋体" w:hAnsi="宋体" w:eastAsia="宋体" w:cs="宋体"/>
                <w:bCs/>
                <w:sz w:val="28"/>
                <w:szCs w:val="28"/>
              </w:rPr>
            </w:pPr>
            <w:r>
              <w:rPr>
                <w:rFonts w:hint="eastAsia" w:ascii="宋体" w:hAnsi="宋体" w:eastAsia="宋体" w:cs="宋体"/>
                <w:bCs/>
                <w:sz w:val="28"/>
                <w:szCs w:val="28"/>
              </w:rPr>
              <w:t>7</w:t>
            </w:r>
          </w:p>
        </w:tc>
        <w:tc>
          <w:tcPr>
            <w:tcW w:w="9135"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采购人：宜兴水务集团有限公司</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联系人：赵女士、张先生</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lang w:val="en-US" w:eastAsia="zh-CN"/>
              </w:rPr>
            </w:pPr>
            <w:r>
              <w:rPr>
                <w:rFonts w:hint="eastAsia" w:ascii="宋体" w:hAnsi="宋体" w:eastAsia="宋体" w:cs="宋体"/>
                <w:bCs/>
                <w:sz w:val="28"/>
                <w:szCs w:val="28"/>
              </w:rPr>
              <w:t>联系电话：0510-8</w:t>
            </w:r>
            <w:r>
              <w:rPr>
                <w:rFonts w:hint="eastAsia" w:ascii="宋体" w:hAnsi="宋体" w:eastAsia="宋体" w:cs="宋体"/>
                <w:bCs/>
                <w:sz w:val="28"/>
                <w:szCs w:val="28"/>
                <w:lang w:val="en-US" w:eastAsia="zh-CN"/>
              </w:rPr>
              <w:t>0718713</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Cs/>
                <w:sz w:val="28"/>
                <w:szCs w:val="28"/>
              </w:rPr>
            </w:pPr>
            <w:r>
              <w:rPr>
                <w:rFonts w:hint="eastAsia" w:ascii="宋体" w:hAnsi="宋体" w:eastAsia="宋体" w:cs="宋体"/>
                <w:bCs/>
                <w:sz w:val="28"/>
                <w:szCs w:val="28"/>
              </w:rPr>
              <w:t>联系地址：宜兴市环科园岳东路5号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Cs/>
                <w:sz w:val="28"/>
                <w:szCs w:val="28"/>
                <w:lang w:val="zh-CN"/>
              </w:rPr>
            </w:pPr>
            <w:r>
              <w:rPr>
                <w:rFonts w:hint="eastAsia" w:ascii="宋体" w:hAnsi="宋体" w:eastAsia="宋体" w:cs="宋体"/>
                <w:bCs/>
                <w:sz w:val="28"/>
                <w:szCs w:val="28"/>
              </w:rPr>
              <w:t>邮政编码：214200</w:t>
            </w:r>
          </w:p>
        </w:tc>
      </w:tr>
    </w:tbl>
    <w:p>
      <w:pPr>
        <w:spacing w:line="360" w:lineRule="auto"/>
        <w:jc w:val="center"/>
        <w:outlineLvl w:val="0"/>
        <w:rPr>
          <w:rFonts w:ascii="黑体" w:hAnsi="黑体" w:eastAsia="黑体"/>
          <w:sz w:val="28"/>
        </w:rPr>
      </w:pPr>
    </w:p>
    <w:p>
      <w:pPr>
        <w:jc w:val="center"/>
        <w:outlineLvl w:val="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28"/>
        </w:rPr>
        <w:br w:type="page"/>
      </w:r>
    </w:p>
    <w:p>
      <w:pPr>
        <w:jc w:val="center"/>
        <w:outlineLvl w:val="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 xml:space="preserve">  </w:t>
      </w:r>
      <w:r>
        <w:rPr>
          <w:rFonts w:hint="eastAsia" w:ascii="黑体" w:hAnsi="黑体" w:eastAsia="黑体"/>
          <w:sz w:val="32"/>
          <w:szCs w:val="32"/>
        </w:rPr>
        <w:t>投标人须知</w:t>
      </w:r>
    </w:p>
    <w:p>
      <w:pPr>
        <w:jc w:val="center"/>
        <w:outlineLvl w:val="0"/>
        <w:rPr>
          <w:rFonts w:ascii="黑体" w:hAnsi="黑体" w:eastAsia="黑体"/>
          <w:sz w:val="28"/>
        </w:rPr>
      </w:pPr>
    </w:p>
    <w:p>
      <w:pPr>
        <w:spacing w:line="500" w:lineRule="exact"/>
        <w:ind w:firstLine="560" w:firstLineChars="200"/>
        <w:jc w:val="left"/>
        <w:rPr>
          <w:rFonts w:ascii="宋体"/>
          <w:sz w:val="28"/>
        </w:rPr>
      </w:pPr>
      <w:r>
        <w:rPr>
          <w:rFonts w:ascii="宋体" w:hAnsi="宋体"/>
          <w:sz w:val="28"/>
        </w:rPr>
        <w:t>1</w:t>
      </w:r>
      <w:r>
        <w:rPr>
          <w:rFonts w:hint="eastAsia" w:ascii="宋体" w:hAnsi="宋体"/>
          <w:sz w:val="28"/>
        </w:rPr>
        <w:t>、项目名称：</w:t>
      </w:r>
      <w:r>
        <w:rPr>
          <w:rFonts w:hint="eastAsia" w:ascii="宋体" w:hAnsi="宋体"/>
          <w:sz w:val="28"/>
          <w:lang w:val="en-US" w:eastAsia="zh-CN"/>
        </w:rPr>
        <w:t>宜兴水务集团</w:t>
      </w:r>
      <w:r>
        <w:rPr>
          <w:rFonts w:hint="eastAsia" w:ascii="宋体" w:hAnsi="宋体"/>
          <w:sz w:val="28"/>
          <w:szCs w:val="22"/>
          <w:lang w:val="en-US" w:eastAsia="zh-CN"/>
        </w:rPr>
        <w:t>水质测量仪器维护试剂及电极等采购</w:t>
      </w:r>
      <w:r>
        <w:rPr>
          <w:rFonts w:hint="eastAsia" w:ascii="宋体" w:hAnsi="宋体"/>
          <w:sz w:val="28"/>
        </w:rPr>
        <w:t>。</w:t>
      </w:r>
    </w:p>
    <w:p>
      <w:pPr>
        <w:spacing w:line="500" w:lineRule="exact"/>
        <w:ind w:firstLine="560" w:firstLineChars="200"/>
        <w:jc w:val="left"/>
        <w:rPr>
          <w:rFonts w:ascii="宋体"/>
          <w:sz w:val="28"/>
        </w:rPr>
      </w:pPr>
      <w:r>
        <w:rPr>
          <w:rFonts w:ascii="宋体" w:hAnsi="宋体"/>
          <w:sz w:val="28"/>
        </w:rPr>
        <w:t>2</w:t>
      </w:r>
      <w:r>
        <w:rPr>
          <w:rFonts w:hint="eastAsia" w:ascii="宋体" w:hAnsi="宋体"/>
          <w:sz w:val="28"/>
        </w:rPr>
        <w:t>、供货地点：送达</w:t>
      </w:r>
      <w:r>
        <w:rPr>
          <w:rFonts w:hint="eastAsia" w:ascii="宋体" w:hAnsi="宋体"/>
          <w:sz w:val="28"/>
          <w:lang w:val="en-US" w:eastAsia="zh-CN"/>
        </w:rPr>
        <w:t>指定地点氿滨、太华等（宜兴范围内）</w:t>
      </w:r>
      <w:r>
        <w:rPr>
          <w:rFonts w:hint="eastAsia" w:ascii="宋体" w:hAnsi="宋体"/>
          <w:bCs/>
          <w:sz w:val="28"/>
          <w:szCs w:val="28"/>
        </w:rPr>
        <w:t>。</w:t>
      </w:r>
    </w:p>
    <w:p>
      <w:pPr>
        <w:spacing w:line="500" w:lineRule="exact"/>
        <w:ind w:firstLine="560" w:firstLineChars="200"/>
        <w:jc w:val="left"/>
        <w:rPr>
          <w:rFonts w:ascii="宋体"/>
          <w:sz w:val="28"/>
        </w:rPr>
      </w:pPr>
      <w:r>
        <w:rPr>
          <w:rFonts w:ascii="宋体" w:hAnsi="宋体"/>
          <w:sz w:val="28"/>
        </w:rPr>
        <w:t>3</w:t>
      </w:r>
      <w:r>
        <w:rPr>
          <w:rFonts w:hint="eastAsia" w:ascii="宋体" w:hAnsi="宋体"/>
          <w:sz w:val="28"/>
        </w:rPr>
        <w:t>、质量标准：必须符合国标或不低于采购人指定标准。</w:t>
      </w:r>
    </w:p>
    <w:p>
      <w:pPr>
        <w:spacing w:line="500" w:lineRule="exact"/>
        <w:ind w:firstLine="560" w:firstLineChars="200"/>
        <w:rPr>
          <w:rFonts w:ascii="宋体"/>
          <w:sz w:val="28"/>
          <w:szCs w:val="28"/>
        </w:rPr>
      </w:pPr>
      <w:r>
        <w:rPr>
          <w:rFonts w:ascii="宋体" w:hAnsi="宋体"/>
          <w:sz w:val="28"/>
        </w:rPr>
        <w:t>4</w:t>
      </w:r>
      <w:r>
        <w:rPr>
          <w:rFonts w:hint="eastAsia" w:ascii="宋体" w:hAnsi="宋体"/>
          <w:sz w:val="28"/>
        </w:rPr>
        <w:t>、</w:t>
      </w:r>
      <w:r>
        <w:rPr>
          <w:rFonts w:hint="eastAsia" w:ascii="宋体" w:hAnsi="宋体"/>
          <w:sz w:val="28"/>
          <w:szCs w:val="28"/>
        </w:rPr>
        <w:t>验</w:t>
      </w:r>
      <w:r>
        <w:rPr>
          <w:rFonts w:ascii="宋体" w:hAnsi="宋体"/>
          <w:sz w:val="28"/>
          <w:szCs w:val="28"/>
        </w:rPr>
        <w:t xml:space="preserve">    </w:t>
      </w:r>
      <w:r>
        <w:rPr>
          <w:rFonts w:hint="eastAsia" w:ascii="宋体" w:hAnsi="宋体"/>
          <w:sz w:val="28"/>
          <w:szCs w:val="28"/>
        </w:rPr>
        <w:t>收：采购人组织相关单位验收，验收内容包括数量、规格、外观、质量和出厂合格证，并不定期对货物进行抽样，送第三方检验。</w:t>
      </w:r>
    </w:p>
    <w:p>
      <w:pPr>
        <w:spacing w:line="500" w:lineRule="exact"/>
        <w:rPr>
          <w:rStyle w:val="8"/>
          <w:rFonts w:ascii="宋体"/>
          <w:b w:val="0"/>
          <w:bCs w:val="0"/>
          <w:smallCaps w:val="0"/>
          <w:sz w:val="28"/>
          <w:szCs w:val="28"/>
        </w:rPr>
      </w:pPr>
      <w:r>
        <w:rPr>
          <w:rFonts w:ascii="宋体" w:hAnsi="宋体"/>
          <w:sz w:val="28"/>
        </w:rPr>
        <w:t xml:space="preserve">    5</w:t>
      </w:r>
      <w:r>
        <w:rPr>
          <w:rFonts w:hint="eastAsia" w:ascii="宋体" w:hAnsi="宋体"/>
          <w:sz w:val="28"/>
        </w:rPr>
        <w:t>、质保期：</w:t>
      </w:r>
      <w:r>
        <w:rPr>
          <w:rFonts w:hint="eastAsia" w:ascii="宋体" w:hAnsi="宋体" w:cs="楷体_GB2312"/>
          <w:sz w:val="28"/>
          <w:szCs w:val="28"/>
          <w:lang w:val="zh-CN"/>
        </w:rPr>
        <w:t>本次招标的</w:t>
      </w:r>
      <w:r>
        <w:rPr>
          <w:rFonts w:hint="eastAsia" w:ascii="宋体" w:hAnsi="宋体"/>
          <w:sz w:val="28"/>
          <w:szCs w:val="28"/>
        </w:rPr>
        <w:t>材料</w:t>
      </w:r>
      <w:r>
        <w:rPr>
          <w:rFonts w:hint="eastAsia" w:ascii="宋体" w:hAnsi="宋体" w:cs="楷体_GB2312"/>
          <w:sz w:val="28"/>
          <w:szCs w:val="28"/>
          <w:lang w:val="zh-CN"/>
        </w:rPr>
        <w:t>提供</w:t>
      </w:r>
      <w:r>
        <w:rPr>
          <w:rFonts w:ascii="宋体" w:hAnsi="宋体" w:cs="楷体_GB2312"/>
          <w:sz w:val="28"/>
          <w:szCs w:val="28"/>
          <w:lang w:val="zh-CN"/>
        </w:rPr>
        <w:t>1</w:t>
      </w:r>
      <w:r>
        <w:rPr>
          <w:rFonts w:hint="eastAsia" w:ascii="宋体" w:hAnsi="宋体" w:cs="楷体_GB2312"/>
          <w:sz w:val="28"/>
          <w:szCs w:val="28"/>
          <w:lang w:val="zh-CN"/>
        </w:rPr>
        <w:t>年的免费质保</w:t>
      </w:r>
      <w:r>
        <w:rPr>
          <w:rFonts w:ascii="宋体" w:hAnsi="宋体" w:cs="楷体_GB2312"/>
          <w:sz w:val="28"/>
          <w:szCs w:val="28"/>
          <w:lang w:val="zh-CN"/>
        </w:rPr>
        <w:t>(</w:t>
      </w:r>
      <w:r>
        <w:rPr>
          <w:rFonts w:hint="eastAsia" w:ascii="宋体" w:hAnsi="宋体" w:cs="楷体_GB2312"/>
          <w:sz w:val="28"/>
          <w:szCs w:val="28"/>
          <w:lang w:val="zh-CN"/>
        </w:rPr>
        <w:t>质保期自验收合格之日起开始计算</w:t>
      </w:r>
      <w:r>
        <w:rPr>
          <w:rFonts w:ascii="宋体" w:hAnsi="宋体" w:cs="楷体_GB2312"/>
          <w:sz w:val="28"/>
          <w:szCs w:val="28"/>
          <w:lang w:val="zh-CN"/>
        </w:rPr>
        <w:t>)</w:t>
      </w:r>
      <w:r>
        <w:rPr>
          <w:rFonts w:hint="eastAsia" w:ascii="宋体" w:hAnsi="宋体" w:cs="楷体_GB2312"/>
          <w:sz w:val="28"/>
          <w:szCs w:val="28"/>
          <w:lang w:val="zh-CN"/>
        </w:rPr>
        <w:t>。</w:t>
      </w:r>
    </w:p>
    <w:p>
      <w:pPr>
        <w:spacing w:line="500" w:lineRule="exact"/>
        <w:ind w:firstLine="560" w:firstLineChars="200"/>
        <w:jc w:val="left"/>
        <w:rPr>
          <w:rFonts w:ascii="宋体"/>
          <w:sz w:val="28"/>
        </w:rPr>
      </w:pPr>
      <w:r>
        <w:rPr>
          <w:rFonts w:ascii="宋体" w:hAnsi="宋体"/>
          <w:sz w:val="28"/>
        </w:rPr>
        <w:t>6</w:t>
      </w:r>
      <w:r>
        <w:rPr>
          <w:rFonts w:hint="eastAsia" w:ascii="宋体" w:hAnsi="宋体"/>
          <w:sz w:val="28"/>
        </w:rPr>
        <w:t>、供货方式：供方负责送货，从供方至需方的运杂费、上下力资（包括退换货的邮费等一切费）、指导安装调试等均由供货方负责。</w:t>
      </w:r>
    </w:p>
    <w:p>
      <w:pPr>
        <w:spacing w:line="500" w:lineRule="exact"/>
        <w:ind w:firstLine="560" w:firstLineChars="200"/>
        <w:rPr>
          <w:rFonts w:ascii="宋体"/>
          <w:sz w:val="28"/>
        </w:rPr>
      </w:pPr>
      <w:r>
        <w:rPr>
          <w:rFonts w:ascii="宋体" w:hAnsi="宋体"/>
          <w:sz w:val="28"/>
        </w:rPr>
        <w:t>7</w:t>
      </w:r>
      <w:r>
        <w:rPr>
          <w:rFonts w:hint="eastAsia" w:ascii="宋体" w:hAnsi="宋体"/>
          <w:sz w:val="28"/>
        </w:rPr>
        <w:t>、</w:t>
      </w:r>
      <w:r>
        <w:rPr>
          <w:rFonts w:hint="eastAsia" w:ascii="宋体" w:hAnsi="宋体"/>
          <w:sz w:val="28"/>
          <w:szCs w:val="28"/>
        </w:rPr>
        <w:t>交货期限：</w:t>
      </w:r>
      <w:r>
        <w:rPr>
          <w:rFonts w:hint="eastAsia" w:ascii="宋体" w:hAnsi="宋体"/>
          <w:sz w:val="28"/>
        </w:rPr>
        <w:t>中标单位签订合同生效后</w:t>
      </w:r>
      <w:r>
        <w:rPr>
          <w:rFonts w:hint="eastAsia" w:ascii="宋体" w:hAnsi="宋体"/>
          <w:sz w:val="28"/>
          <w:lang w:val="en-US" w:eastAsia="zh-CN"/>
        </w:rPr>
        <w:t>1</w:t>
      </w:r>
      <w:r>
        <w:rPr>
          <w:rFonts w:ascii="宋体" w:hAnsi="宋体"/>
          <w:sz w:val="28"/>
        </w:rPr>
        <w:t>0</w:t>
      </w:r>
      <w:r>
        <w:rPr>
          <w:rFonts w:hint="eastAsia" w:ascii="宋体" w:hAnsi="宋体"/>
          <w:sz w:val="28"/>
        </w:rPr>
        <w:t>天内交货。如中标供应商逾期交货，除不可抗力外，每迟交</w:t>
      </w:r>
      <w:r>
        <w:rPr>
          <w:rFonts w:ascii="宋体" w:hAnsi="宋体"/>
          <w:sz w:val="28"/>
        </w:rPr>
        <w:t>1</w:t>
      </w:r>
      <w:r>
        <w:rPr>
          <w:rFonts w:hint="eastAsia" w:ascii="宋体" w:hAnsi="宋体"/>
          <w:sz w:val="28"/>
        </w:rPr>
        <w:t>天，每天违约金金额为逾期交货部分总价款的千分之五。</w:t>
      </w:r>
    </w:p>
    <w:p>
      <w:pPr>
        <w:spacing w:line="360" w:lineRule="auto"/>
        <w:rPr>
          <w:rFonts w:ascii="宋体"/>
          <w:sz w:val="28"/>
        </w:rPr>
      </w:pPr>
      <w:r>
        <w:rPr>
          <w:rFonts w:ascii="宋体" w:hAnsi="宋体"/>
          <w:sz w:val="28"/>
        </w:rPr>
        <w:t xml:space="preserve">    8</w:t>
      </w:r>
      <w:r>
        <w:rPr>
          <w:rFonts w:hint="eastAsia" w:ascii="宋体" w:hAnsi="宋体"/>
          <w:sz w:val="28"/>
        </w:rPr>
        <w:t>、付款方式：本项目不设预付款</w:t>
      </w:r>
      <w:r>
        <w:rPr>
          <w:rFonts w:ascii="宋体" w:hAnsi="宋体"/>
          <w:sz w:val="28"/>
        </w:rPr>
        <w:t>,</w:t>
      </w:r>
      <w:r>
        <w:rPr>
          <w:rFonts w:hint="eastAsia" w:ascii="宋体" w:hAnsi="宋体"/>
          <w:sz w:val="28"/>
        </w:rPr>
        <w:t>竣工验收合格付至合同价</w:t>
      </w:r>
      <w:r>
        <w:rPr>
          <w:rFonts w:ascii="宋体" w:hAnsi="宋体"/>
          <w:sz w:val="28"/>
        </w:rPr>
        <w:t>90%,</w:t>
      </w:r>
      <w:r>
        <w:rPr>
          <w:rFonts w:hint="eastAsia" w:ascii="宋体" w:hAnsi="宋体"/>
          <w:sz w:val="28"/>
        </w:rPr>
        <w:t>其余</w:t>
      </w:r>
      <w:r>
        <w:rPr>
          <w:rFonts w:ascii="宋体" w:hAnsi="宋体"/>
          <w:sz w:val="28"/>
        </w:rPr>
        <w:t>10%</w:t>
      </w:r>
      <w:r>
        <w:rPr>
          <w:rFonts w:hint="eastAsia" w:ascii="宋体" w:hAnsi="宋体"/>
          <w:sz w:val="28"/>
        </w:rPr>
        <w:t>一年后付清</w:t>
      </w:r>
      <w:r>
        <w:rPr>
          <w:rFonts w:hint="eastAsia" w:ascii="宋体" w:hAnsi="宋体"/>
          <w:sz w:val="28"/>
          <w:szCs w:val="28"/>
        </w:rPr>
        <w:t>。</w:t>
      </w:r>
      <w:r>
        <w:rPr>
          <w:rFonts w:ascii="宋体" w:hAnsi="宋体"/>
          <w:b/>
          <w:sz w:val="28"/>
          <w:szCs w:val="28"/>
        </w:rPr>
        <w:t>(</w:t>
      </w:r>
      <w:r>
        <w:rPr>
          <w:rFonts w:hint="eastAsia" w:ascii="宋体" w:hAnsi="宋体"/>
          <w:b/>
          <w:sz w:val="28"/>
          <w:szCs w:val="28"/>
        </w:rPr>
        <w:t>入账账户必须与投标单位名称一致，否则后果由中标人负责</w:t>
      </w:r>
      <w:r>
        <w:rPr>
          <w:rFonts w:ascii="宋体" w:hAnsi="宋体"/>
          <w:b/>
          <w:sz w:val="28"/>
          <w:szCs w:val="28"/>
        </w:rPr>
        <w:t>)</w:t>
      </w:r>
    </w:p>
    <w:p>
      <w:pPr>
        <w:spacing w:line="500" w:lineRule="exact"/>
        <w:ind w:firstLine="560" w:firstLineChars="200"/>
        <w:rPr>
          <w:rFonts w:ascii="宋体"/>
          <w:sz w:val="28"/>
        </w:rPr>
      </w:pPr>
      <w:r>
        <w:rPr>
          <w:rFonts w:ascii="宋体" w:hAnsi="宋体"/>
          <w:sz w:val="28"/>
          <w:szCs w:val="28"/>
        </w:rPr>
        <w:t>9</w:t>
      </w:r>
      <w:r>
        <w:rPr>
          <w:rFonts w:hint="eastAsia" w:ascii="宋体" w:hAnsi="宋体"/>
          <w:sz w:val="28"/>
          <w:szCs w:val="28"/>
        </w:rPr>
        <w:t>、评标办法：本次采购项目采用最低价中标办法，价格次低者为候补中标人。</w:t>
      </w:r>
      <w:r>
        <w:rPr>
          <w:rFonts w:hint="eastAsia" w:ascii="宋体" w:hAnsi="宋体"/>
          <w:sz w:val="28"/>
        </w:rPr>
        <w:t>中标通知书签发</w:t>
      </w:r>
      <w:r>
        <w:rPr>
          <w:rFonts w:ascii="宋体" w:hAnsi="宋体"/>
          <w:sz w:val="28"/>
        </w:rPr>
        <w:t>10</w:t>
      </w:r>
      <w:r>
        <w:rPr>
          <w:rFonts w:hint="eastAsia" w:ascii="宋体" w:hAnsi="宋体"/>
          <w:sz w:val="28"/>
        </w:rPr>
        <w:t>天内签订合同，逾期将作自动放弃。投标单位中标后，如若中途毁约，则取消下次投标资格，并扣除剩余材料款。如发生产品质量问题由供方全额赔偿经济损失。</w:t>
      </w:r>
    </w:p>
    <w:p>
      <w:pPr>
        <w:jc w:val="center"/>
        <w:outlineLvl w:val="0"/>
        <w:rPr>
          <w:rFonts w:ascii="宋体"/>
          <w:sz w:val="28"/>
        </w:rPr>
      </w:pPr>
    </w:p>
    <w:p>
      <w:pPr>
        <w:jc w:val="center"/>
        <w:outlineLvl w:val="0"/>
        <w:rPr>
          <w:rFonts w:ascii="宋体"/>
          <w:sz w:val="28"/>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三投标书要求</w:t>
      </w:r>
    </w:p>
    <w:p>
      <w:pPr>
        <w:jc w:val="center"/>
        <w:outlineLvl w:val="0"/>
        <w:rPr>
          <w:rFonts w:ascii="黑体" w:hAnsi="黑体" w:eastAsia="黑体"/>
          <w:sz w:val="32"/>
          <w:szCs w:val="32"/>
        </w:rPr>
      </w:pPr>
    </w:p>
    <w:p>
      <w:pPr>
        <w:spacing w:line="360" w:lineRule="auto"/>
        <w:ind w:firstLine="560" w:firstLineChars="200"/>
        <w:jc w:val="left"/>
        <w:rPr>
          <w:rFonts w:ascii="宋体"/>
          <w:sz w:val="28"/>
        </w:rPr>
      </w:pPr>
      <w:r>
        <w:rPr>
          <w:rFonts w:hint="eastAsia" w:ascii="宋体" w:hAnsi="宋体"/>
          <w:sz w:val="28"/>
          <w:lang w:val="en-US" w:eastAsia="zh-CN"/>
        </w:rPr>
        <w:t>1</w:t>
      </w:r>
      <w:r>
        <w:rPr>
          <w:rFonts w:hint="eastAsia" w:ascii="宋体" w:hAnsi="宋体"/>
          <w:sz w:val="28"/>
        </w:rPr>
        <w:t>、投标文件应包括如下内容</w:t>
      </w:r>
    </w:p>
    <w:tbl>
      <w:tblPr>
        <w:tblStyle w:val="4"/>
        <w:tblW w:w="91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673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sz w:val="24"/>
                <w:szCs w:val="24"/>
              </w:rPr>
            </w:pPr>
            <w:r>
              <w:rPr>
                <w:rFonts w:hint="eastAsia" w:ascii="宋体" w:hAnsi="宋体"/>
                <w:sz w:val="24"/>
                <w:szCs w:val="24"/>
              </w:rPr>
              <w:t>序号</w:t>
            </w:r>
          </w:p>
        </w:tc>
        <w:tc>
          <w:tcPr>
            <w:tcW w:w="6735" w:type="dxa"/>
            <w:vAlign w:val="center"/>
          </w:tcPr>
          <w:p>
            <w:pPr>
              <w:snapToGrid w:val="0"/>
              <w:spacing w:line="360" w:lineRule="auto"/>
              <w:jc w:val="center"/>
              <w:rPr>
                <w:rFonts w:ascii="宋体"/>
                <w:sz w:val="24"/>
                <w:szCs w:val="24"/>
              </w:rPr>
            </w:pPr>
            <w:r>
              <w:rPr>
                <w:rFonts w:hint="eastAsia" w:ascii="宋体" w:hAnsi="宋体"/>
                <w:sz w:val="24"/>
                <w:szCs w:val="24"/>
              </w:rPr>
              <w:t>名称及内容</w:t>
            </w:r>
          </w:p>
        </w:tc>
        <w:tc>
          <w:tcPr>
            <w:tcW w:w="1440" w:type="dxa"/>
            <w:vAlign w:val="center"/>
          </w:tcPr>
          <w:p>
            <w:pPr>
              <w:snapToGrid w:val="0"/>
              <w:spacing w:line="360" w:lineRule="auto"/>
              <w:jc w:val="center"/>
              <w:rPr>
                <w:rFonts w:ascii="宋体"/>
                <w:sz w:val="24"/>
                <w:szCs w:val="24"/>
              </w:rPr>
            </w:pPr>
            <w:r>
              <w:rPr>
                <w:rFonts w:hint="eastAsia" w:ascii="宋体" w:hAnsi="宋体"/>
                <w:sz w:val="24"/>
                <w:szCs w:val="24"/>
              </w:rPr>
              <w:t>资料编号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1</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投标函</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ascii="宋体" w:hAnsi="宋体"/>
                <w:sz w:val="24"/>
                <w:szCs w:val="24"/>
              </w:rPr>
            </w:pPr>
            <w:r>
              <w:rPr>
                <w:rFonts w:ascii="宋体" w:hAnsi="宋体"/>
                <w:sz w:val="24"/>
                <w:szCs w:val="24"/>
              </w:rPr>
              <w:t>2</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投标报价表</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hint="eastAsia" w:ascii="宋体" w:hAnsi="宋体" w:eastAsia="宋体"/>
                <w:sz w:val="24"/>
                <w:szCs w:val="24"/>
                <w:lang w:val="en-US" w:eastAsia="zh-CN"/>
              </w:rPr>
            </w:pPr>
            <w:r>
              <w:rPr>
                <w:rFonts w:hint="eastAsia" w:ascii="宋体" w:hAnsi="宋体"/>
                <w:sz w:val="24"/>
                <w:szCs w:val="24"/>
                <w:lang w:val="en-US" w:eastAsia="zh-CN"/>
              </w:rPr>
              <w:t>3</w:t>
            </w:r>
          </w:p>
        </w:tc>
        <w:tc>
          <w:tcPr>
            <w:tcW w:w="6735" w:type="dxa"/>
            <w:vAlign w:val="center"/>
          </w:tcPr>
          <w:p>
            <w:pPr>
              <w:snapToGrid w:val="0"/>
              <w:spacing w:line="360" w:lineRule="auto"/>
              <w:jc w:val="left"/>
              <w:rPr>
                <w:rFonts w:hint="eastAsia" w:ascii="宋体" w:hAnsi="宋体"/>
                <w:sz w:val="24"/>
                <w:szCs w:val="24"/>
              </w:rPr>
            </w:pPr>
            <w:r>
              <w:rPr>
                <w:rFonts w:hint="eastAsia" w:ascii="宋体" w:hAnsi="宋体"/>
                <w:sz w:val="24"/>
                <w:szCs w:val="24"/>
              </w:rPr>
              <w:t>投标代理人身份证</w:t>
            </w:r>
            <w:r>
              <w:rPr>
                <w:rFonts w:hint="eastAsia" w:ascii="宋体" w:hAnsi="宋体"/>
                <w:sz w:val="24"/>
                <w:szCs w:val="24"/>
                <w:lang w:eastAsia="zh-CN"/>
              </w:rPr>
              <w:t>复印件扫描件（若法人本人为投标人，则不需要）</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hint="eastAsia" w:ascii="宋体" w:hAnsi="宋体" w:eastAsia="宋体"/>
                <w:sz w:val="24"/>
                <w:szCs w:val="24"/>
                <w:lang w:eastAsia="zh-CN"/>
              </w:rPr>
            </w:pPr>
            <w:r>
              <w:rPr>
                <w:rFonts w:hint="eastAsia" w:ascii="宋体" w:hAnsi="宋体"/>
                <w:sz w:val="24"/>
                <w:szCs w:val="24"/>
                <w:lang w:val="en-US" w:eastAsia="zh-CN"/>
              </w:rPr>
              <w:t>4</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投标人法定代表人授权书</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hint="eastAsia" w:ascii="宋体" w:hAnsi="宋体" w:eastAsia="宋体"/>
                <w:sz w:val="24"/>
                <w:szCs w:val="24"/>
                <w:lang w:eastAsia="zh-CN"/>
              </w:rPr>
            </w:pPr>
            <w:r>
              <w:rPr>
                <w:rFonts w:hint="eastAsia" w:ascii="宋体" w:hAnsi="宋体"/>
                <w:sz w:val="24"/>
                <w:szCs w:val="24"/>
                <w:lang w:val="en-US" w:eastAsia="zh-CN"/>
              </w:rPr>
              <w:t>5</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投标单位法人代表、投标代理人身份证</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3" w:hRule="atLeast"/>
        </w:trPr>
        <w:tc>
          <w:tcPr>
            <w:tcW w:w="951" w:type="dxa"/>
            <w:vAlign w:val="center"/>
          </w:tcPr>
          <w:p>
            <w:pPr>
              <w:snapToGrid w:val="0"/>
              <w:spacing w:line="360" w:lineRule="auto"/>
              <w:jc w:val="center"/>
              <w:rPr>
                <w:rFonts w:hint="eastAsia" w:ascii="宋体" w:hAnsi="宋体" w:eastAsia="宋体"/>
                <w:sz w:val="24"/>
                <w:szCs w:val="24"/>
                <w:lang w:eastAsia="zh-CN"/>
              </w:rPr>
            </w:pPr>
            <w:r>
              <w:rPr>
                <w:rFonts w:hint="eastAsia" w:ascii="宋体" w:hAnsi="宋体"/>
                <w:sz w:val="24"/>
                <w:szCs w:val="24"/>
                <w:lang w:val="en-US" w:eastAsia="zh-CN"/>
              </w:rPr>
              <w:t>6</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投标单位营业执照</w:t>
            </w:r>
            <w:r>
              <w:rPr>
                <w:rFonts w:hint="eastAsia" w:ascii="宋体" w:hAnsi="宋体"/>
                <w:sz w:val="24"/>
                <w:szCs w:val="24"/>
                <w:lang w:eastAsia="zh-CN"/>
              </w:rPr>
              <w:t>复印件扫描件</w:t>
            </w:r>
            <w:r>
              <w:rPr>
                <w:rFonts w:hint="eastAsia" w:ascii="宋体" w:hAnsi="宋体"/>
                <w:sz w:val="24"/>
                <w:szCs w:val="24"/>
              </w:rPr>
              <w:t>；</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trPr>
        <w:tc>
          <w:tcPr>
            <w:tcW w:w="951" w:type="dxa"/>
            <w:vAlign w:val="center"/>
          </w:tcPr>
          <w:p>
            <w:pPr>
              <w:snapToGrid w:val="0"/>
              <w:spacing w:line="360" w:lineRule="auto"/>
              <w:jc w:val="center"/>
              <w:rPr>
                <w:rFonts w:hint="eastAsia" w:ascii="宋体" w:hAnsi="宋体" w:eastAsia="宋体"/>
                <w:sz w:val="24"/>
                <w:szCs w:val="24"/>
                <w:lang w:eastAsia="zh-CN"/>
              </w:rPr>
            </w:pPr>
            <w:r>
              <w:rPr>
                <w:rFonts w:hint="eastAsia" w:ascii="宋体" w:hAnsi="宋体"/>
                <w:sz w:val="24"/>
                <w:szCs w:val="24"/>
                <w:lang w:val="en-US" w:eastAsia="zh-CN"/>
              </w:rPr>
              <w:t>7</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投标单位为投标人代表在投标截止日期前六个月中任意一个月交纳的社保缴费清单</w:t>
            </w:r>
            <w:r>
              <w:rPr>
                <w:rFonts w:hint="eastAsia" w:ascii="宋体" w:hAnsi="宋体"/>
                <w:sz w:val="24"/>
                <w:szCs w:val="24"/>
                <w:lang w:eastAsia="zh-CN"/>
              </w:rPr>
              <w:t>复印件扫描件</w:t>
            </w:r>
            <w:r>
              <w:rPr>
                <w:rFonts w:hint="eastAsia" w:ascii="宋体" w:hAnsi="宋体"/>
                <w:sz w:val="24"/>
                <w:szCs w:val="24"/>
              </w:rPr>
              <w:t>（缴费单位必须与投标单位一致，若法人本人</w:t>
            </w:r>
            <w:r>
              <w:rPr>
                <w:rFonts w:hint="eastAsia" w:ascii="宋体" w:hAnsi="宋体"/>
                <w:sz w:val="24"/>
                <w:szCs w:val="24"/>
                <w:lang w:eastAsia="zh-CN"/>
              </w:rPr>
              <w:t>为投标人</w:t>
            </w:r>
            <w:r>
              <w:rPr>
                <w:rFonts w:hint="eastAsia" w:ascii="宋体" w:hAnsi="宋体"/>
                <w:sz w:val="24"/>
                <w:szCs w:val="24"/>
              </w:rPr>
              <w:t>，则不需提供）</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951" w:type="dxa"/>
            <w:vAlign w:val="center"/>
          </w:tcPr>
          <w:p>
            <w:pPr>
              <w:snapToGrid w:val="0"/>
              <w:spacing w:line="360" w:lineRule="auto"/>
              <w:jc w:val="center"/>
              <w:rPr>
                <w:rFonts w:hint="eastAsia" w:ascii="宋体" w:hAnsi="宋体" w:eastAsia="宋体"/>
                <w:sz w:val="24"/>
                <w:szCs w:val="24"/>
                <w:lang w:eastAsia="zh-CN"/>
              </w:rPr>
            </w:pPr>
            <w:r>
              <w:rPr>
                <w:rFonts w:hint="eastAsia" w:ascii="宋体" w:hAnsi="宋体"/>
                <w:sz w:val="24"/>
                <w:szCs w:val="24"/>
                <w:lang w:val="en-US" w:eastAsia="zh-CN"/>
              </w:rPr>
              <w:t>8</w:t>
            </w:r>
          </w:p>
        </w:tc>
        <w:tc>
          <w:tcPr>
            <w:tcW w:w="6735" w:type="dxa"/>
            <w:vAlign w:val="center"/>
          </w:tcPr>
          <w:p>
            <w:pPr>
              <w:snapToGrid w:val="0"/>
              <w:spacing w:line="360" w:lineRule="auto"/>
              <w:jc w:val="left"/>
              <w:rPr>
                <w:rFonts w:ascii="宋体"/>
                <w:sz w:val="24"/>
                <w:szCs w:val="24"/>
              </w:rPr>
            </w:pPr>
            <w:r>
              <w:rPr>
                <w:rFonts w:hint="eastAsia" w:ascii="宋体" w:hAnsi="宋体"/>
                <w:sz w:val="24"/>
                <w:szCs w:val="24"/>
              </w:rPr>
              <w:t>质量及服务承诺函</w:t>
            </w:r>
            <w:r>
              <w:rPr>
                <w:rFonts w:hint="eastAsia" w:ascii="宋体" w:hAnsi="宋体"/>
                <w:sz w:val="24"/>
                <w:szCs w:val="24"/>
                <w:lang w:eastAsia="zh-CN"/>
              </w:rPr>
              <w:t>复印件扫描件</w:t>
            </w:r>
          </w:p>
        </w:tc>
        <w:tc>
          <w:tcPr>
            <w:tcW w:w="1440" w:type="dxa"/>
            <w:vAlign w:val="center"/>
          </w:tcPr>
          <w:p>
            <w:pPr>
              <w:snapToGrid w:val="0"/>
              <w:spacing w:line="360" w:lineRule="auto"/>
              <w:jc w:val="center"/>
              <w:rPr>
                <w:rFonts w:ascii="宋体"/>
                <w:sz w:val="24"/>
                <w:szCs w:val="24"/>
              </w:rPr>
            </w:pPr>
          </w:p>
        </w:tc>
      </w:tr>
    </w:tbl>
    <w:p/>
    <w:p/>
    <w:p/>
    <w:p/>
    <w:p/>
    <w:p/>
    <w:p/>
    <w:p/>
    <w:p/>
    <w:p/>
    <w:p/>
    <w:p/>
    <w:p/>
    <w:p/>
    <w:p/>
    <w:p/>
    <w:p/>
    <w:p>
      <w:pPr>
        <w:spacing w:line="360" w:lineRule="auto"/>
        <w:ind w:firstLine="640" w:firstLineChars="200"/>
        <w:jc w:val="center"/>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 xml:space="preserve">  </w:t>
      </w:r>
      <w:r>
        <w:rPr>
          <w:rFonts w:hint="eastAsia" w:ascii="黑体" w:hAnsi="黑体" w:eastAsia="黑体"/>
          <w:sz w:val="32"/>
          <w:szCs w:val="32"/>
        </w:rPr>
        <w:t>合同书（格式文本）</w:t>
      </w:r>
    </w:p>
    <w:p>
      <w:pPr>
        <w:spacing w:line="360" w:lineRule="auto"/>
        <w:ind w:firstLine="560" w:firstLineChars="200"/>
        <w:jc w:val="center"/>
        <w:rPr>
          <w:rFonts w:ascii="黑体" w:hAnsi="黑体" w:eastAsia="黑体"/>
          <w:sz w:val="28"/>
        </w:rPr>
      </w:pPr>
    </w:p>
    <w:p>
      <w:pPr>
        <w:spacing w:line="360" w:lineRule="auto"/>
        <w:rPr>
          <w:rFonts w:ascii="宋体"/>
          <w:color w:val="000000"/>
          <w:kern w:val="0"/>
          <w:sz w:val="24"/>
          <w:u w:color="000000"/>
        </w:rPr>
      </w:pPr>
      <w:r>
        <w:rPr>
          <w:rFonts w:hint="eastAsia" w:ascii="宋体" w:hAnsi="宋体"/>
          <w:color w:val="000000"/>
          <w:kern w:val="0"/>
          <w:sz w:val="24"/>
          <w:u w:color="000000"/>
        </w:rPr>
        <w:t>甲方（</w:t>
      </w:r>
      <w:r>
        <w:rPr>
          <w:rFonts w:hint="eastAsia" w:ascii="宋体" w:hAnsi="宋体"/>
          <w:bCs/>
          <w:sz w:val="24"/>
        </w:rPr>
        <w:t>以下简称甲方</w:t>
      </w:r>
      <w:r>
        <w:rPr>
          <w:rFonts w:hint="eastAsia" w:ascii="宋体" w:hAnsi="宋体"/>
          <w:color w:val="000000"/>
          <w:kern w:val="0"/>
          <w:sz w:val="24"/>
          <w:u w:color="000000"/>
        </w:rPr>
        <w:t>）：</w:t>
      </w:r>
      <w:r>
        <w:rPr>
          <w:rFonts w:hint="eastAsia" w:ascii="宋体" w:hAnsi="宋体"/>
          <w:color w:val="000000"/>
          <w:kern w:val="0"/>
          <w:sz w:val="24"/>
          <w:u w:val="single"/>
        </w:rPr>
        <w:t>宜兴水务集团有限公司</w:t>
      </w:r>
    </w:p>
    <w:p>
      <w:pPr>
        <w:spacing w:line="360" w:lineRule="auto"/>
        <w:rPr>
          <w:rFonts w:ascii="宋体"/>
          <w:color w:val="000000"/>
          <w:kern w:val="0"/>
          <w:sz w:val="24"/>
          <w:u w:color="000000"/>
        </w:rPr>
      </w:pPr>
      <w:r>
        <w:rPr>
          <w:rFonts w:hint="eastAsia" w:ascii="宋体" w:hAnsi="宋体"/>
          <w:color w:val="000000"/>
          <w:kern w:val="0"/>
          <w:sz w:val="24"/>
          <w:u w:color="000000"/>
        </w:rPr>
        <w:t>乙方（</w:t>
      </w:r>
      <w:r>
        <w:rPr>
          <w:rFonts w:hint="eastAsia" w:ascii="宋体" w:hAnsi="宋体"/>
          <w:bCs/>
          <w:sz w:val="24"/>
        </w:rPr>
        <w:t>以下简称乙方</w:t>
      </w:r>
      <w:r>
        <w:rPr>
          <w:rFonts w:hint="eastAsia" w:ascii="宋体" w:hAnsi="宋体"/>
          <w:color w:val="000000"/>
          <w:kern w:val="0"/>
          <w:sz w:val="24"/>
          <w:u w:color="000000"/>
        </w:rPr>
        <w:t>）：</w:t>
      </w:r>
      <w:r>
        <w:rPr>
          <w:rFonts w:ascii="宋体" w:hAnsi="宋体"/>
          <w:bCs/>
          <w:sz w:val="24"/>
          <w:u w:val="single"/>
        </w:rPr>
        <w:t xml:space="preserve">                   </w:t>
      </w:r>
    </w:p>
    <w:p>
      <w:pPr>
        <w:spacing w:line="360" w:lineRule="auto"/>
        <w:ind w:firstLine="480" w:firstLineChars="200"/>
        <w:rPr>
          <w:rFonts w:ascii="宋体"/>
          <w:bCs/>
          <w:sz w:val="24"/>
        </w:rPr>
      </w:pPr>
      <w:r>
        <w:rPr>
          <w:rFonts w:hint="eastAsia" w:ascii="宋体" w:hAnsi="宋体"/>
          <w:bCs/>
          <w:sz w:val="24"/>
        </w:rPr>
        <w:t>甲方愿以总价款人民币</w:t>
      </w:r>
      <w:r>
        <w:rPr>
          <w:rFonts w:ascii="宋体" w:hAnsi="宋体"/>
          <w:bCs/>
          <w:sz w:val="24"/>
          <w:u w:val="single"/>
        </w:rPr>
        <w:t xml:space="preserve">     </w:t>
      </w:r>
      <w:r>
        <w:rPr>
          <w:rFonts w:hint="eastAsia" w:ascii="宋体" w:hAnsi="宋体"/>
          <w:bCs/>
          <w:sz w:val="24"/>
        </w:rPr>
        <w:t>元（大写：</w:t>
      </w:r>
      <w:r>
        <w:rPr>
          <w:rFonts w:ascii="宋体" w:hAnsi="宋体"/>
          <w:bCs/>
          <w:sz w:val="24"/>
          <w:u w:val="single"/>
        </w:rPr>
        <w:t xml:space="preserve">        </w:t>
      </w:r>
      <w:r>
        <w:rPr>
          <w:rFonts w:hint="eastAsia" w:ascii="宋体" w:hAnsi="宋体"/>
          <w:bCs/>
          <w:sz w:val="24"/>
        </w:rPr>
        <w:t>）向乙方购买</w:t>
      </w:r>
      <w:r>
        <w:rPr>
          <w:rFonts w:ascii="宋体" w:hAnsi="宋体"/>
          <w:bCs/>
          <w:sz w:val="24"/>
          <w:u w:val="single"/>
        </w:rPr>
        <w:t xml:space="preserve">         </w:t>
      </w:r>
      <w:r>
        <w:rPr>
          <w:rFonts w:hint="eastAsia" w:ascii="宋体" w:hAnsi="宋体"/>
          <w:bCs/>
          <w:sz w:val="24"/>
        </w:rPr>
        <w:t>，并经双方协商同意下列条款：</w:t>
      </w:r>
    </w:p>
    <w:p>
      <w:pPr>
        <w:spacing w:line="360" w:lineRule="auto"/>
        <w:ind w:firstLine="480" w:firstLineChars="200"/>
        <w:rPr>
          <w:rFonts w:ascii="宋体"/>
          <w:bCs/>
          <w:sz w:val="24"/>
        </w:rPr>
      </w:pPr>
      <w:r>
        <w:rPr>
          <w:rFonts w:hint="eastAsia" w:ascii="宋体" w:hAnsi="宋体"/>
          <w:bCs/>
          <w:sz w:val="24"/>
        </w:rPr>
        <w:t>一、本合同供、需双方必须遵守《合同法》，并各自履行应负的全部责任。</w:t>
      </w:r>
    </w:p>
    <w:p>
      <w:pPr>
        <w:spacing w:line="360" w:lineRule="auto"/>
        <w:ind w:firstLine="480" w:firstLineChars="200"/>
        <w:rPr>
          <w:rFonts w:ascii="宋体"/>
          <w:bCs/>
          <w:sz w:val="24"/>
        </w:rPr>
      </w:pPr>
      <w:r>
        <w:rPr>
          <w:rFonts w:hint="eastAsia" w:ascii="宋体" w:hAnsi="宋体"/>
          <w:bCs/>
          <w:sz w:val="24"/>
        </w:rPr>
        <w:t>二、下列文件均为本合同不可分割部分：</w:t>
      </w:r>
    </w:p>
    <w:p>
      <w:pPr>
        <w:spacing w:line="360" w:lineRule="auto"/>
        <w:ind w:firstLine="480" w:firstLineChars="200"/>
        <w:rPr>
          <w:rFonts w:ascii="宋体"/>
          <w:bCs/>
          <w:sz w:val="24"/>
        </w:rPr>
      </w:pPr>
      <w:r>
        <w:rPr>
          <w:rFonts w:hint="eastAsia" w:ascii="宋体" w:hAnsi="宋体"/>
          <w:bCs/>
          <w:sz w:val="24"/>
        </w:rPr>
        <w:t>（</w:t>
      </w:r>
      <w:r>
        <w:rPr>
          <w:rFonts w:ascii="宋体" w:hAnsi="宋体"/>
          <w:bCs/>
          <w:sz w:val="24"/>
        </w:rPr>
        <w:t>1</w:t>
      </w:r>
      <w:r>
        <w:rPr>
          <w:rFonts w:hint="eastAsia" w:ascii="宋体" w:hAnsi="宋体"/>
          <w:bCs/>
          <w:sz w:val="24"/>
        </w:rPr>
        <w:t>）合同书及所附条款；（</w:t>
      </w:r>
      <w:r>
        <w:rPr>
          <w:rFonts w:ascii="宋体" w:hAnsi="宋体"/>
          <w:bCs/>
          <w:sz w:val="24"/>
        </w:rPr>
        <w:t>2</w:t>
      </w:r>
      <w:r>
        <w:rPr>
          <w:rFonts w:hint="eastAsia" w:ascii="宋体" w:hAnsi="宋体"/>
          <w:bCs/>
          <w:sz w:val="24"/>
        </w:rPr>
        <w:t>）中标通知书；（</w:t>
      </w:r>
      <w:r>
        <w:rPr>
          <w:rFonts w:ascii="宋体" w:hAnsi="宋体"/>
          <w:bCs/>
          <w:sz w:val="24"/>
        </w:rPr>
        <w:t>3</w:t>
      </w:r>
      <w:r>
        <w:rPr>
          <w:rFonts w:hint="eastAsia" w:ascii="宋体" w:hAnsi="宋体"/>
          <w:bCs/>
          <w:sz w:val="24"/>
        </w:rPr>
        <w:t>）乙方中标的投标文件；（</w:t>
      </w:r>
      <w:r>
        <w:rPr>
          <w:rFonts w:ascii="宋体" w:hAnsi="宋体"/>
          <w:bCs/>
          <w:sz w:val="24"/>
        </w:rPr>
        <w:t>4</w:t>
      </w:r>
      <w:r>
        <w:rPr>
          <w:rFonts w:hint="eastAsia" w:ascii="宋体" w:hAnsi="宋体"/>
          <w:bCs/>
          <w:sz w:val="24"/>
        </w:rPr>
        <w:t>）招标文件（采购项目编号：</w:t>
      </w:r>
      <w:r>
        <w:rPr>
          <w:rFonts w:ascii="宋体" w:hAnsi="宋体"/>
          <w:bCs/>
          <w:sz w:val="24"/>
          <w:u w:val="single"/>
        </w:rPr>
        <w:t xml:space="preserve"> </w:t>
      </w:r>
      <w:r>
        <w:rPr>
          <w:rFonts w:hint="eastAsia" w:ascii="宋体" w:hAnsi="宋体"/>
          <w:bCs/>
          <w:sz w:val="24"/>
          <w:u w:val="single"/>
          <w:lang w:val="en-US" w:eastAsia="zh-CN"/>
        </w:rPr>
        <w:t>YXSW20200313</w:t>
      </w:r>
      <w:r>
        <w:rPr>
          <w:rFonts w:ascii="宋体" w:hAnsi="宋体"/>
          <w:bCs/>
          <w:sz w:val="24"/>
          <w:u w:val="single"/>
        </w:rPr>
        <w:t xml:space="preserve">  </w:t>
      </w:r>
      <w:r>
        <w:rPr>
          <w:rFonts w:ascii="宋体" w:hAnsi="宋体"/>
          <w:bCs/>
          <w:sz w:val="24"/>
        </w:rPr>
        <w:t xml:space="preserve"> </w:t>
      </w:r>
      <w:r>
        <w:rPr>
          <w:rFonts w:hint="eastAsia" w:ascii="宋体" w:hAnsi="宋体"/>
          <w:bCs/>
          <w:sz w:val="24"/>
        </w:rPr>
        <w:t>）；（</w:t>
      </w:r>
      <w:r>
        <w:rPr>
          <w:rFonts w:ascii="宋体" w:hAnsi="宋体"/>
          <w:bCs/>
          <w:sz w:val="24"/>
        </w:rPr>
        <w:t>5</w:t>
      </w:r>
      <w:r>
        <w:rPr>
          <w:rFonts w:hint="eastAsia" w:ascii="宋体" w:hAnsi="宋体"/>
          <w:bCs/>
          <w:sz w:val="24"/>
        </w:rPr>
        <w:t>）乙方在投标过程中所作的其他有关承诺、声明、书面澄清等。</w:t>
      </w:r>
    </w:p>
    <w:p>
      <w:pPr>
        <w:spacing w:line="360" w:lineRule="auto"/>
        <w:ind w:firstLine="480" w:firstLineChars="200"/>
        <w:rPr>
          <w:rFonts w:ascii="宋体"/>
          <w:bCs/>
          <w:sz w:val="24"/>
        </w:rPr>
      </w:pPr>
      <w:r>
        <w:rPr>
          <w:rFonts w:hint="eastAsia" w:ascii="宋体" w:hAnsi="宋体"/>
          <w:bCs/>
          <w:sz w:val="24"/>
        </w:rPr>
        <w:t>三、乙方保证全部按照合同条款的规定和交货的期限向甲方提供上述合格的设备和服务。</w:t>
      </w:r>
    </w:p>
    <w:p>
      <w:pPr>
        <w:spacing w:line="360" w:lineRule="auto"/>
        <w:ind w:firstLine="480" w:firstLineChars="200"/>
        <w:rPr>
          <w:rFonts w:ascii="宋体"/>
          <w:bCs/>
          <w:sz w:val="24"/>
        </w:rPr>
      </w:pPr>
      <w:r>
        <w:rPr>
          <w:rFonts w:hint="eastAsia" w:ascii="宋体" w:hAnsi="宋体"/>
          <w:bCs/>
          <w:sz w:val="24"/>
        </w:rPr>
        <w:t>四、采购人按照招标文件，组织对中标供应商的供货产品逐项进行验收，在确认供货产品符合采购需求的基础上，填写项目验收单并加盖单位公章。</w:t>
      </w:r>
    </w:p>
    <w:p>
      <w:pPr>
        <w:spacing w:line="360" w:lineRule="auto"/>
        <w:ind w:firstLine="480" w:firstLineChars="200"/>
        <w:rPr>
          <w:rFonts w:ascii="宋体"/>
          <w:bCs/>
          <w:sz w:val="24"/>
        </w:rPr>
      </w:pPr>
      <w:r>
        <w:rPr>
          <w:rFonts w:hint="eastAsia" w:ascii="宋体" w:hAnsi="宋体"/>
          <w:bCs/>
          <w:sz w:val="24"/>
        </w:rPr>
        <w:t>五、投标人供货完毕凭正式发票和验收单按合同规定的时间、步骤和方法与甲方结算采购资金。</w:t>
      </w:r>
    </w:p>
    <w:p>
      <w:pPr>
        <w:spacing w:line="360" w:lineRule="auto"/>
        <w:ind w:firstLine="480" w:firstLineChars="200"/>
        <w:rPr>
          <w:rFonts w:ascii="宋体"/>
          <w:bCs/>
          <w:sz w:val="24"/>
        </w:rPr>
      </w:pPr>
      <w:r>
        <w:rPr>
          <w:rFonts w:hint="eastAsia" w:ascii="宋体" w:hAnsi="宋体"/>
          <w:bCs/>
          <w:sz w:val="24"/>
        </w:rPr>
        <w:t>六、本合同一式伍份，供需双方各持贰份，报送宜兴市公用事业管理局存档一份。</w:t>
      </w:r>
    </w:p>
    <w:p>
      <w:pPr>
        <w:spacing w:line="360" w:lineRule="auto"/>
        <w:jc w:val="center"/>
        <w:outlineLvl w:val="0"/>
        <w:rPr>
          <w:rFonts w:ascii="楷体_GB2312" w:eastAsia="楷体_GB2312"/>
          <w:b/>
          <w:sz w:val="32"/>
          <w:szCs w:val="32"/>
        </w:rPr>
      </w:pPr>
    </w:p>
    <w:tbl>
      <w:tblPr>
        <w:tblStyle w:val="4"/>
        <w:tblW w:w="9286" w:type="dxa"/>
        <w:jc w:val="center"/>
        <w:tblLayout w:type="fixed"/>
        <w:tblCellMar>
          <w:top w:w="0" w:type="dxa"/>
          <w:left w:w="0" w:type="dxa"/>
          <w:bottom w:w="0" w:type="dxa"/>
          <w:right w:w="0" w:type="dxa"/>
        </w:tblCellMar>
      </w:tblPr>
      <w:tblGrid>
        <w:gridCol w:w="4643"/>
        <w:gridCol w:w="4643"/>
      </w:tblGrid>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bookmarkStart w:id="2" w:name="OLE_LINK46"/>
            <w:r>
              <w:rPr>
                <w:rFonts w:hint="eastAsia" w:ascii="宋体" w:hAnsi="宋体" w:cs="宋体"/>
                <w:kern w:val="0"/>
                <w:sz w:val="24"/>
                <w:szCs w:val="24"/>
                <w:lang w:val="zh-CN"/>
              </w:rPr>
              <w:t>甲方（采购人）：（盖章）</w:t>
            </w:r>
            <w:bookmarkEnd w:id="2"/>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乙方（供应商）：（盖章）</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代表人签字</w:t>
            </w:r>
            <w:r>
              <w:rPr>
                <w:rFonts w:hint="eastAsia" w:ascii="宋体" w:hAnsi="宋体" w:cs="宋体"/>
                <w:kern w:val="0"/>
                <w:sz w:val="24"/>
                <w:szCs w:val="24"/>
              </w:rPr>
              <w:t>：</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3" w:name="OLE_LINK47"/>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bookmarkEnd w:id="3"/>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电</w:t>
            </w:r>
            <w:r>
              <w:rPr>
                <w:rFonts w:ascii="宋体" w:hAnsi="宋体"/>
                <w:kern w:val="0"/>
                <w:sz w:val="24"/>
                <w:szCs w:val="24"/>
              </w:rPr>
              <w:t xml:space="preserve">    </w:t>
            </w:r>
            <w:r>
              <w:rPr>
                <w:rFonts w:hint="eastAsia" w:ascii="宋体" w:hAnsi="宋体" w:cs="宋体"/>
                <w:kern w:val="0"/>
                <w:sz w:val="24"/>
                <w:szCs w:val="24"/>
                <w:lang w:val="zh-CN"/>
              </w:rPr>
              <w:t>话：</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4" w:name="OLE_LINK50"/>
            <w:r>
              <w:rPr>
                <w:rFonts w:hint="eastAsia" w:ascii="宋体" w:hAnsi="宋体" w:cs="宋体"/>
                <w:kern w:val="0"/>
                <w:sz w:val="24"/>
                <w:szCs w:val="24"/>
                <w:lang w:val="zh-CN"/>
              </w:rPr>
              <w:t>开户银行：</w:t>
            </w:r>
            <w:bookmarkEnd w:id="4"/>
          </w:p>
        </w:tc>
        <w:tc>
          <w:tcPr>
            <w:tcW w:w="4643" w:type="dxa"/>
          </w:tcPr>
          <w:p>
            <w:pPr>
              <w:widowControl/>
              <w:adjustRightInd w:val="0"/>
              <w:jc w:val="left"/>
              <w:rPr>
                <w:rFonts w:ascii="宋体" w:cs="宋体"/>
                <w:kern w:val="0"/>
                <w:sz w:val="24"/>
                <w:szCs w:val="24"/>
              </w:rPr>
            </w:pPr>
            <w:r>
              <w:rPr>
                <w:rFonts w:hint="eastAsia" w:ascii="宋体" w:hAnsi="宋体" w:cs="宋体"/>
                <w:kern w:val="0"/>
                <w:sz w:val="24"/>
                <w:szCs w:val="24"/>
                <w:lang w:val="zh-CN"/>
              </w:rPr>
              <w:t>开户银行：</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rPr>
            </w:pPr>
            <w:bookmarkStart w:id="5" w:name="OLE_LINK52"/>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bookmarkEnd w:id="5"/>
          </w:p>
        </w:tc>
        <w:tc>
          <w:tcPr>
            <w:tcW w:w="4643" w:type="dxa"/>
          </w:tcPr>
          <w:p>
            <w:pPr>
              <w:widowControl/>
              <w:adjustRightInd w:val="0"/>
              <w:jc w:val="left"/>
              <w:rPr>
                <w:rFonts w:ascii="宋体" w:cs="宋体"/>
                <w:kern w:val="0"/>
                <w:sz w:val="24"/>
                <w:szCs w:val="24"/>
                <w:lang w:val="zh-CN"/>
              </w:rPr>
            </w:pPr>
            <w:r>
              <w:rPr>
                <w:rFonts w:hint="eastAsia" w:ascii="宋体" w:hAnsi="宋体" w:cs="宋体"/>
                <w:kern w:val="0"/>
                <w:sz w:val="24"/>
                <w:szCs w:val="24"/>
                <w:lang w:val="zh-CN"/>
              </w:rPr>
              <w:t>账</w:t>
            </w:r>
            <w:r>
              <w:rPr>
                <w:rFonts w:ascii="宋体" w:hAnsi="宋体"/>
                <w:kern w:val="0"/>
                <w:sz w:val="24"/>
                <w:szCs w:val="24"/>
              </w:rPr>
              <w:t xml:space="preserve">    </w:t>
            </w:r>
            <w:r>
              <w:rPr>
                <w:rFonts w:hint="eastAsia" w:ascii="宋体" w:hAnsi="宋体" w:cs="宋体"/>
                <w:kern w:val="0"/>
                <w:sz w:val="24"/>
                <w:szCs w:val="24"/>
                <w:lang w:val="zh-CN"/>
              </w:rPr>
              <w:t>号：</w:t>
            </w:r>
          </w:p>
          <w:p>
            <w:pPr>
              <w:widowControl/>
              <w:adjustRightInd w:val="0"/>
              <w:jc w:val="left"/>
              <w:rPr>
                <w:rFonts w:ascii="宋体" w:cs="宋体"/>
                <w:kern w:val="0"/>
                <w:sz w:val="24"/>
                <w:szCs w:val="24"/>
                <w:lang w:val="zh-CN"/>
              </w:rPr>
            </w:pP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住</w:t>
            </w:r>
            <w:r>
              <w:rPr>
                <w:rFonts w:ascii="宋体" w:cs="宋体"/>
                <w:kern w:val="0"/>
                <w:sz w:val="24"/>
                <w:szCs w:val="24"/>
              </w:rPr>
              <w:t xml:space="preserve">    </w:t>
            </w:r>
            <w:r>
              <w:rPr>
                <w:rFonts w:hint="eastAsia" w:ascii="宋体" w:cs="宋体"/>
                <w:kern w:val="0"/>
                <w:sz w:val="24"/>
                <w:szCs w:val="24"/>
                <w:lang w:val="zh-CN"/>
              </w:rPr>
              <w:t>所：</w:t>
            </w:r>
          </w:p>
        </w:tc>
      </w:tr>
      <w:tr>
        <w:tblPrEx>
          <w:tblCellMar>
            <w:top w:w="0" w:type="dxa"/>
            <w:left w:w="0" w:type="dxa"/>
            <w:bottom w:w="0" w:type="dxa"/>
            <w:right w:w="0" w:type="dxa"/>
          </w:tblCellMar>
        </w:tblPrEx>
        <w:trPr>
          <w:jc w:val="center"/>
        </w:trPr>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c>
          <w:tcPr>
            <w:tcW w:w="4643" w:type="dxa"/>
          </w:tcPr>
          <w:p>
            <w:pPr>
              <w:widowControl/>
              <w:adjustRightInd w:val="0"/>
              <w:jc w:val="left"/>
              <w:rPr>
                <w:rFonts w:ascii="宋体" w:cs="宋体"/>
                <w:kern w:val="0"/>
                <w:sz w:val="24"/>
                <w:szCs w:val="24"/>
                <w:lang w:val="zh-CN"/>
              </w:rPr>
            </w:pPr>
            <w:r>
              <w:rPr>
                <w:rFonts w:hint="eastAsia" w:ascii="宋体" w:cs="宋体"/>
                <w:kern w:val="0"/>
                <w:sz w:val="24"/>
                <w:szCs w:val="24"/>
                <w:lang w:val="zh-CN"/>
              </w:rPr>
              <w:t>日</w:t>
            </w:r>
            <w:r>
              <w:rPr>
                <w:rFonts w:ascii="宋体" w:cs="宋体"/>
                <w:kern w:val="0"/>
                <w:sz w:val="24"/>
                <w:szCs w:val="24"/>
                <w:lang w:val="zh-CN"/>
              </w:rPr>
              <w:t xml:space="preserve">    </w:t>
            </w:r>
            <w:r>
              <w:rPr>
                <w:rFonts w:hint="eastAsia" w:ascii="宋体" w:cs="宋体"/>
                <w:kern w:val="0"/>
                <w:sz w:val="24"/>
                <w:szCs w:val="24"/>
                <w:lang w:val="zh-CN"/>
              </w:rPr>
              <w:t>期：</w:t>
            </w:r>
            <w:r>
              <w:rPr>
                <w:rFonts w:ascii="宋体" w:cs="宋体"/>
                <w:kern w:val="0"/>
                <w:sz w:val="24"/>
                <w:szCs w:val="24"/>
                <w:lang w:val="zh-CN"/>
              </w:rPr>
              <w:t xml:space="preserve">     </w:t>
            </w:r>
            <w:r>
              <w:rPr>
                <w:rFonts w:hint="eastAsia" w:ascii="宋体" w:cs="宋体"/>
                <w:kern w:val="0"/>
                <w:sz w:val="24"/>
                <w:szCs w:val="24"/>
                <w:lang w:val="zh-CN"/>
              </w:rPr>
              <w:t>年</w:t>
            </w:r>
            <w:r>
              <w:rPr>
                <w:rFonts w:ascii="宋体" w:cs="宋体"/>
                <w:kern w:val="0"/>
                <w:sz w:val="24"/>
                <w:szCs w:val="24"/>
                <w:lang w:val="zh-CN"/>
              </w:rPr>
              <w:t xml:space="preserve">    </w:t>
            </w:r>
            <w:r>
              <w:rPr>
                <w:rFonts w:hint="eastAsia" w:ascii="宋体" w:cs="宋体"/>
                <w:kern w:val="0"/>
                <w:sz w:val="24"/>
                <w:szCs w:val="24"/>
                <w:lang w:val="zh-CN"/>
              </w:rPr>
              <w:t>月</w:t>
            </w:r>
            <w:r>
              <w:rPr>
                <w:rFonts w:ascii="宋体" w:cs="宋体"/>
                <w:kern w:val="0"/>
                <w:sz w:val="24"/>
                <w:szCs w:val="24"/>
                <w:lang w:val="zh-CN"/>
              </w:rPr>
              <w:t xml:space="preserve">    </w:t>
            </w:r>
            <w:r>
              <w:rPr>
                <w:rFonts w:hint="eastAsia" w:ascii="宋体" w:cs="宋体"/>
                <w:kern w:val="0"/>
                <w:sz w:val="24"/>
                <w:szCs w:val="24"/>
                <w:lang w:val="zh-CN"/>
              </w:rPr>
              <w:t>日</w:t>
            </w:r>
          </w:p>
        </w:tc>
      </w:tr>
    </w:tbl>
    <w:p>
      <w:pPr>
        <w:spacing w:line="360" w:lineRule="auto"/>
        <w:jc w:val="center"/>
        <w:outlineLvl w:val="0"/>
        <w:rPr>
          <w:rFonts w:ascii="黑体" w:hAnsi="黑体" w:eastAsia="黑体"/>
          <w:sz w:val="28"/>
        </w:rPr>
      </w:pPr>
    </w:p>
    <w:p>
      <w:pPr>
        <w:spacing w:line="360" w:lineRule="auto"/>
        <w:jc w:val="center"/>
        <w:outlineLvl w:val="0"/>
        <w:rPr>
          <w:rFonts w:ascii="黑体" w:hAnsi="黑体" w:eastAsia="黑体"/>
          <w:sz w:val="28"/>
        </w:rPr>
      </w:pPr>
    </w:p>
    <w:p>
      <w:pPr>
        <w:spacing w:line="360" w:lineRule="auto"/>
        <w:jc w:val="center"/>
        <w:outlineLvl w:val="0"/>
        <w:rPr>
          <w:rFonts w:hint="eastAsia" w:ascii="黑体" w:hAnsi="黑体" w:eastAsia="黑体"/>
          <w:sz w:val="32"/>
          <w:szCs w:val="32"/>
        </w:rPr>
      </w:pPr>
    </w:p>
    <w:p>
      <w:pPr>
        <w:spacing w:line="360" w:lineRule="auto"/>
        <w:jc w:val="center"/>
        <w:outlineLvl w:val="0"/>
        <w:rPr>
          <w:rFonts w:hint="eastAsia" w:ascii="黑体" w:hAnsi="黑体" w:eastAsia="黑体"/>
          <w:sz w:val="32"/>
          <w:szCs w:val="32"/>
        </w:rPr>
      </w:pPr>
      <w:bookmarkStart w:id="6" w:name="_GoBack"/>
      <w:bookmarkEnd w:id="6"/>
    </w:p>
    <w:p>
      <w:pPr>
        <w:spacing w:line="360" w:lineRule="auto"/>
        <w:jc w:val="center"/>
        <w:outlineLvl w:val="0"/>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 xml:space="preserve">  </w:t>
      </w:r>
      <w:r>
        <w:rPr>
          <w:rFonts w:hint="eastAsia" w:ascii="黑体" w:hAnsi="黑体" w:eastAsia="黑体"/>
          <w:sz w:val="32"/>
          <w:szCs w:val="32"/>
        </w:rPr>
        <w:t>合同条款</w:t>
      </w:r>
    </w:p>
    <w:p>
      <w:pPr>
        <w:spacing w:line="360" w:lineRule="auto"/>
        <w:jc w:val="center"/>
        <w:outlineLvl w:val="0"/>
        <w:rPr>
          <w:rFonts w:ascii="黑体" w:hAnsi="黑体" w:eastAsia="黑体"/>
          <w:sz w:val="48"/>
          <w:szCs w:val="48"/>
        </w:rPr>
      </w:pPr>
    </w:p>
    <w:p>
      <w:pPr>
        <w:spacing w:line="360" w:lineRule="auto"/>
        <w:ind w:firstLine="480" w:firstLineChars="200"/>
        <w:rPr>
          <w:rFonts w:ascii="宋体"/>
          <w:bCs/>
          <w:sz w:val="24"/>
        </w:rPr>
      </w:pPr>
      <w:r>
        <w:rPr>
          <w:rFonts w:hint="eastAsia" w:ascii="宋体" w:hAnsi="宋体"/>
          <w:bCs/>
          <w:sz w:val="24"/>
        </w:rPr>
        <w:t>根据采购项目编号：</w:t>
      </w:r>
      <w:r>
        <w:rPr>
          <w:rFonts w:hint="eastAsia" w:ascii="宋体" w:hAnsi="宋体"/>
          <w:bCs/>
          <w:sz w:val="24"/>
          <w:szCs w:val="22"/>
          <w:lang w:val="en-US" w:eastAsia="zh-CN"/>
        </w:rPr>
        <w:t>YXSW20200121</w:t>
      </w:r>
      <w:r>
        <w:rPr>
          <w:rFonts w:hint="eastAsia" w:ascii="宋体" w:hAnsi="宋体"/>
          <w:bCs/>
          <w:sz w:val="24"/>
        </w:rPr>
        <w:t>招标文件和该项目的中标通知书及乙方投标文件，供需双方就此次中标的设备和相关问题，同意按下列条款规定执行。</w:t>
      </w:r>
    </w:p>
    <w:p>
      <w:pPr>
        <w:spacing w:line="360" w:lineRule="auto"/>
        <w:ind w:firstLine="480" w:firstLineChars="200"/>
        <w:rPr>
          <w:rFonts w:ascii="宋体"/>
          <w:bCs/>
          <w:sz w:val="24"/>
        </w:rPr>
      </w:pPr>
      <w:r>
        <w:rPr>
          <w:rFonts w:hint="eastAsia" w:ascii="宋体" w:hAnsi="宋体"/>
          <w:bCs/>
          <w:sz w:val="24"/>
        </w:rPr>
        <w:t>一、合同内容：甲方向乙方购买</w:t>
      </w:r>
      <w:r>
        <w:rPr>
          <w:rFonts w:ascii="宋体" w:hAnsi="宋体"/>
          <w:bCs/>
          <w:sz w:val="24"/>
          <w:u w:val="single"/>
        </w:rPr>
        <w:t xml:space="preserve">         </w:t>
      </w:r>
      <w:r>
        <w:rPr>
          <w:rFonts w:hint="eastAsia" w:ascii="宋体" w:hAnsi="宋体"/>
          <w:bCs/>
          <w:sz w:val="24"/>
        </w:rPr>
        <w:t>（清单附后）。</w:t>
      </w:r>
    </w:p>
    <w:p>
      <w:pPr>
        <w:spacing w:line="360" w:lineRule="auto"/>
        <w:ind w:firstLine="480" w:firstLineChars="200"/>
        <w:rPr>
          <w:rFonts w:ascii="宋体"/>
          <w:bCs/>
          <w:sz w:val="24"/>
        </w:rPr>
      </w:pPr>
      <w:r>
        <w:rPr>
          <w:rFonts w:hint="eastAsia" w:ascii="宋体" w:hAnsi="宋体"/>
          <w:bCs/>
          <w:sz w:val="24"/>
        </w:rPr>
        <w:t>二、价格及支付</w:t>
      </w:r>
    </w:p>
    <w:p>
      <w:pPr>
        <w:spacing w:line="360" w:lineRule="auto"/>
        <w:ind w:left="480"/>
        <w:rPr>
          <w:rFonts w:ascii="宋体"/>
          <w:bCs/>
          <w:sz w:val="24"/>
        </w:rPr>
      </w:pPr>
      <w:r>
        <w:rPr>
          <w:rFonts w:ascii="宋体" w:hAnsi="宋体"/>
          <w:bCs/>
          <w:sz w:val="24"/>
        </w:rPr>
        <w:t>1</w:t>
      </w:r>
      <w:r>
        <w:rPr>
          <w:rFonts w:hint="eastAsia" w:ascii="宋体" w:hAnsi="宋体"/>
          <w:bCs/>
          <w:sz w:val="24"/>
        </w:rPr>
        <w:t>、此次中标价格执行，合同总标的额为</w:t>
      </w:r>
      <w:r>
        <w:rPr>
          <w:rFonts w:ascii="宋体" w:hAnsi="宋体"/>
          <w:bCs/>
          <w:sz w:val="24"/>
          <w:u w:val="single"/>
        </w:rPr>
        <w:t xml:space="preserve">        </w:t>
      </w:r>
      <w:r>
        <w:rPr>
          <w:rFonts w:hint="eastAsia" w:ascii="宋体" w:hAnsi="宋体"/>
          <w:bCs/>
          <w:sz w:val="24"/>
        </w:rPr>
        <w:t>元。</w:t>
      </w:r>
    </w:p>
    <w:p>
      <w:pPr>
        <w:spacing w:line="360" w:lineRule="auto"/>
        <w:ind w:firstLine="480" w:firstLineChars="200"/>
        <w:rPr>
          <w:rFonts w:ascii="宋体"/>
          <w:bCs/>
          <w:sz w:val="24"/>
        </w:rPr>
      </w:pPr>
      <w:r>
        <w:rPr>
          <w:rFonts w:ascii="宋体" w:hAnsi="宋体"/>
          <w:bCs/>
          <w:sz w:val="24"/>
        </w:rPr>
        <w:t>2</w:t>
      </w:r>
      <w:r>
        <w:rPr>
          <w:rFonts w:hint="eastAsia" w:ascii="宋体" w:hAnsi="宋体"/>
          <w:bCs/>
          <w:sz w:val="24"/>
        </w:rPr>
        <w:t>、付款步骤：本项目不设预付款</w:t>
      </w:r>
      <w:r>
        <w:rPr>
          <w:rFonts w:ascii="宋体"/>
          <w:bCs/>
          <w:sz w:val="24"/>
        </w:rPr>
        <w:t>,</w:t>
      </w:r>
      <w:r>
        <w:rPr>
          <w:rFonts w:hint="eastAsia" w:ascii="宋体" w:hAnsi="宋体"/>
          <w:bCs/>
          <w:sz w:val="24"/>
        </w:rPr>
        <w:t>竣工验收合格付至合同价</w:t>
      </w:r>
      <w:r>
        <w:rPr>
          <w:rFonts w:ascii="宋体" w:hAnsi="宋体"/>
          <w:bCs/>
          <w:sz w:val="24"/>
        </w:rPr>
        <w:t>90%,</w:t>
      </w:r>
      <w:r>
        <w:rPr>
          <w:rFonts w:hint="eastAsia" w:ascii="宋体" w:hAnsi="宋体"/>
          <w:bCs/>
          <w:sz w:val="24"/>
        </w:rPr>
        <w:t>其余</w:t>
      </w:r>
      <w:r>
        <w:rPr>
          <w:rFonts w:ascii="宋体" w:hAnsi="宋体"/>
          <w:bCs/>
          <w:sz w:val="24"/>
        </w:rPr>
        <w:t>10%</w:t>
      </w:r>
      <w:r>
        <w:rPr>
          <w:rFonts w:hint="eastAsia" w:ascii="宋体" w:hAnsi="宋体"/>
          <w:bCs/>
          <w:sz w:val="24"/>
        </w:rPr>
        <w:t>一年后付清。</w:t>
      </w:r>
    </w:p>
    <w:p>
      <w:pPr>
        <w:spacing w:line="360" w:lineRule="auto"/>
        <w:ind w:firstLine="480" w:firstLineChars="200"/>
        <w:rPr>
          <w:rFonts w:ascii="宋体"/>
          <w:bCs/>
          <w:sz w:val="24"/>
          <w:u w:val="single"/>
        </w:rPr>
      </w:pPr>
      <w:r>
        <w:rPr>
          <w:rFonts w:ascii="宋体" w:hAnsi="宋体"/>
          <w:bCs/>
          <w:sz w:val="24"/>
        </w:rPr>
        <w:t>3</w:t>
      </w:r>
      <w:r>
        <w:rPr>
          <w:rFonts w:hint="eastAsia" w:ascii="宋体" w:hAnsi="宋体"/>
          <w:bCs/>
          <w:sz w:val="24"/>
        </w:rPr>
        <w:t>、付款方式：银行转账。</w:t>
      </w:r>
    </w:p>
    <w:p>
      <w:pPr>
        <w:spacing w:line="360" w:lineRule="auto"/>
        <w:ind w:firstLine="480" w:firstLineChars="200"/>
        <w:rPr>
          <w:rFonts w:ascii="宋体"/>
          <w:bCs/>
          <w:sz w:val="24"/>
          <w:szCs w:val="24"/>
        </w:rPr>
      </w:pPr>
      <w:r>
        <w:rPr>
          <w:rFonts w:hint="eastAsia" w:ascii="宋体" w:hAnsi="宋体"/>
          <w:bCs/>
          <w:sz w:val="24"/>
          <w:szCs w:val="24"/>
        </w:rPr>
        <w:t>三、知识</w:t>
      </w:r>
      <w:r>
        <w:rPr>
          <w:rFonts w:hint="eastAsia" w:ascii="宋体" w:hAnsi="宋体"/>
          <w:bCs/>
          <w:sz w:val="24"/>
        </w:rPr>
        <w:t>产权</w:t>
      </w:r>
    </w:p>
    <w:p>
      <w:pPr>
        <w:tabs>
          <w:tab w:val="left" w:pos="945"/>
        </w:tabs>
        <w:spacing w:line="360" w:lineRule="auto"/>
        <w:ind w:firstLine="480" w:firstLineChars="200"/>
        <w:rPr>
          <w:rFonts w:ascii="宋体"/>
          <w:bCs/>
          <w:sz w:val="24"/>
          <w:szCs w:val="24"/>
        </w:rPr>
      </w:pPr>
      <w:r>
        <w:rPr>
          <w:rFonts w:hint="eastAsia" w:ascii="宋体" w:hAnsi="宋体"/>
          <w:bCs/>
          <w:sz w:val="24"/>
          <w:szCs w:val="24"/>
        </w:rPr>
        <w:t>乙方应保证甲方在使用其交付物、服务及其任何部分时不受到第三方关于侵犯专利权、商标权或软件著作权等知识产权的指控。任何第三方如果提出侵权指控，乙方应承担可能发生的一切法律责任和费用。</w:t>
      </w:r>
    </w:p>
    <w:p>
      <w:pPr>
        <w:spacing w:line="360" w:lineRule="auto"/>
        <w:ind w:firstLine="480" w:firstLineChars="200"/>
        <w:rPr>
          <w:rFonts w:ascii="宋体"/>
          <w:bCs/>
          <w:sz w:val="24"/>
          <w:szCs w:val="24"/>
        </w:rPr>
      </w:pPr>
      <w:r>
        <w:rPr>
          <w:rFonts w:hint="eastAsia" w:ascii="宋体" w:hAnsi="宋体"/>
          <w:bCs/>
          <w:sz w:val="24"/>
          <w:szCs w:val="24"/>
        </w:rPr>
        <w:t>四、质量保证</w:t>
      </w:r>
    </w:p>
    <w:p>
      <w:pPr>
        <w:spacing w:line="360"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、乙方提供的货物</w:t>
      </w:r>
      <w:r>
        <w:rPr>
          <w:rFonts w:hint="eastAsia" w:ascii="宋体" w:hAnsi="宋体"/>
          <w:bCs/>
          <w:sz w:val="24"/>
          <w:szCs w:val="24"/>
          <w:lang w:val="zh-CN"/>
        </w:rPr>
        <w:t>的技术规格应与招标文件规定的技术规格相一致；若技术性能无特殊说明，则按国家有关部门最新颁布的标准及规范为准</w:t>
      </w:r>
      <w:r>
        <w:rPr>
          <w:rFonts w:hint="eastAsia" w:ascii="宋体" w:hAnsi="宋体"/>
          <w:bCs/>
          <w:sz w:val="24"/>
          <w:szCs w:val="24"/>
        </w:rPr>
        <w:t>。</w:t>
      </w:r>
    </w:p>
    <w:p>
      <w:pPr>
        <w:tabs>
          <w:tab w:val="left" w:pos="945"/>
        </w:tabs>
        <w:spacing w:line="360" w:lineRule="auto"/>
        <w:ind w:left="284"/>
        <w:rPr>
          <w:rFonts w:ascii="宋体"/>
          <w:bCs/>
          <w:sz w:val="24"/>
          <w:szCs w:val="24"/>
          <w:lang w:val="zh-CN"/>
        </w:rPr>
      </w:pPr>
      <w:r>
        <w:rPr>
          <w:rFonts w:ascii="宋体" w:hAnsi="宋体"/>
          <w:bCs/>
          <w:sz w:val="24"/>
          <w:szCs w:val="24"/>
        </w:rPr>
        <w:t xml:space="preserve">  </w:t>
      </w:r>
      <w:r>
        <w:rPr>
          <w:rFonts w:ascii="宋体" w:hAnsi="宋体"/>
          <w:bCs/>
          <w:sz w:val="24"/>
          <w:szCs w:val="24"/>
          <w:lang w:val="zh-CN"/>
        </w:rPr>
        <w:t>2</w:t>
      </w:r>
      <w:r>
        <w:rPr>
          <w:rFonts w:hint="eastAsia" w:ascii="宋体" w:hAnsi="宋体"/>
          <w:bCs/>
          <w:sz w:val="24"/>
          <w:szCs w:val="24"/>
          <w:lang w:val="zh-CN"/>
        </w:rPr>
        <w:t>、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
    <w:p>
      <w:pPr>
        <w:tabs>
          <w:tab w:val="left" w:pos="945"/>
        </w:tabs>
        <w:spacing w:line="360" w:lineRule="auto"/>
        <w:ind w:left="284"/>
        <w:rPr>
          <w:rFonts w:ascii="宋体"/>
          <w:b/>
          <w:bCs/>
          <w:sz w:val="24"/>
          <w:szCs w:val="24"/>
          <w:highlight w:val="yellow"/>
        </w:rPr>
      </w:pPr>
      <w:r>
        <w:rPr>
          <w:rFonts w:ascii="宋体" w:hAnsi="宋体"/>
          <w:b/>
          <w:bCs/>
          <w:sz w:val="24"/>
          <w:lang w:val="zh-CN"/>
        </w:rPr>
        <w:t xml:space="preserve">  </w:t>
      </w:r>
      <w:r>
        <w:rPr>
          <w:rFonts w:ascii="宋体" w:hAnsi="宋体"/>
          <w:bCs/>
          <w:sz w:val="24"/>
          <w:szCs w:val="24"/>
          <w:lang w:val="zh-CN"/>
        </w:rPr>
        <w:t>3</w:t>
      </w:r>
      <w:r>
        <w:rPr>
          <w:rFonts w:hint="eastAsia" w:ascii="宋体" w:hAnsi="宋体"/>
          <w:bCs/>
          <w:sz w:val="24"/>
          <w:szCs w:val="24"/>
          <w:lang w:val="zh-CN"/>
        </w:rPr>
        <w:t>、甲方在签订合同后发现乙方存在弄虚作假等行为，则由乙方支付赔偿违约金，并在</w:t>
      </w:r>
      <w:r>
        <w:rPr>
          <w:rFonts w:ascii="宋体" w:hAnsi="宋体"/>
          <w:bCs/>
          <w:sz w:val="24"/>
          <w:szCs w:val="24"/>
          <w:lang w:val="zh-CN"/>
        </w:rPr>
        <w:t>3</w:t>
      </w:r>
      <w:r>
        <w:rPr>
          <w:rFonts w:hint="eastAsia" w:ascii="宋体" w:hAnsi="宋体"/>
          <w:bCs/>
          <w:sz w:val="24"/>
          <w:szCs w:val="24"/>
          <w:lang w:val="zh-CN"/>
        </w:rPr>
        <w:t>年内不得参与甲方组织的招投标活动。情节严重的，甲方有权终止合同，并在媒体发布公告平台上公布其行为。</w:t>
      </w:r>
    </w:p>
    <w:p>
      <w:pPr>
        <w:spacing w:line="360" w:lineRule="auto"/>
        <w:ind w:firstLine="480" w:firstLineChars="200"/>
        <w:rPr>
          <w:rFonts w:ascii="宋体"/>
          <w:bCs/>
          <w:sz w:val="24"/>
          <w:szCs w:val="24"/>
        </w:rPr>
      </w:pPr>
      <w:r>
        <w:rPr>
          <w:rFonts w:hint="eastAsia" w:ascii="宋体" w:hAnsi="宋体"/>
          <w:bCs/>
          <w:sz w:val="24"/>
          <w:szCs w:val="24"/>
        </w:rPr>
        <w:t>五、交货和验收</w:t>
      </w:r>
    </w:p>
    <w:p>
      <w:pPr>
        <w:tabs>
          <w:tab w:val="left" w:pos="945"/>
        </w:tabs>
        <w:spacing w:line="360" w:lineRule="auto"/>
        <w:ind w:left="400"/>
        <w:rPr>
          <w:rFonts w:ascii="宋体"/>
          <w:bCs/>
          <w:sz w:val="24"/>
          <w:szCs w:val="24"/>
          <w:lang w:val="zh-CN"/>
        </w:rPr>
      </w:pPr>
      <w:r>
        <w:rPr>
          <w:rFonts w:ascii="宋体" w:hAnsi="宋体"/>
          <w:bCs/>
          <w:sz w:val="24"/>
          <w:szCs w:val="24"/>
          <w:lang w:val="zh-CN"/>
        </w:rPr>
        <w:t>1</w:t>
      </w:r>
      <w:r>
        <w:rPr>
          <w:rFonts w:hint="eastAsia" w:ascii="宋体" w:hAnsi="宋体"/>
          <w:bCs/>
          <w:sz w:val="24"/>
          <w:szCs w:val="24"/>
          <w:lang w:val="zh-CN"/>
        </w:rPr>
        <w:t>、交货日期：</w:t>
      </w:r>
      <w:r>
        <w:rPr>
          <w:rFonts w:hint="eastAsia" w:ascii="宋体" w:hAnsi="宋体"/>
          <w:bCs/>
          <w:sz w:val="24"/>
          <w:szCs w:val="24"/>
          <w:u w:val="single"/>
        </w:rPr>
        <w:t>按需方要求</w:t>
      </w:r>
      <w:r>
        <w:rPr>
          <w:rFonts w:hint="eastAsia" w:ascii="宋体" w:hAnsi="宋体"/>
          <w:bCs/>
          <w:sz w:val="24"/>
          <w:szCs w:val="24"/>
        </w:rPr>
        <w:t>。</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2</w:t>
      </w:r>
      <w:r>
        <w:rPr>
          <w:rFonts w:hint="eastAsia" w:ascii="宋体" w:hAnsi="宋体"/>
          <w:bCs/>
          <w:sz w:val="24"/>
          <w:szCs w:val="24"/>
          <w:lang w:val="zh-CN"/>
        </w:rPr>
        <w:t>、运输及到货地点：由乙方负责办理运输，并承担费用直接送到甲方指定地点，到货后的卸货力资、机械租赁等费用由乙方负责。</w:t>
      </w:r>
    </w:p>
    <w:p>
      <w:pPr>
        <w:tabs>
          <w:tab w:val="left" w:pos="945"/>
        </w:tabs>
        <w:spacing w:line="360" w:lineRule="auto"/>
        <w:ind w:firstLine="398" w:firstLineChars="166"/>
        <w:rPr>
          <w:rFonts w:ascii="宋体"/>
          <w:bCs/>
          <w:sz w:val="24"/>
          <w:szCs w:val="24"/>
          <w:lang w:val="zh-CN"/>
        </w:rPr>
      </w:pPr>
      <w:r>
        <w:rPr>
          <w:rFonts w:ascii="宋体" w:hAnsi="宋体"/>
          <w:bCs/>
          <w:sz w:val="24"/>
          <w:szCs w:val="24"/>
        </w:rPr>
        <w:t>3</w:t>
      </w:r>
      <w:r>
        <w:rPr>
          <w:rFonts w:hint="eastAsia" w:ascii="宋体" w:hAnsi="宋体"/>
          <w:bCs/>
          <w:sz w:val="24"/>
          <w:szCs w:val="24"/>
        </w:rPr>
        <w:t>、货物的外观、包装、运输应按国家有关规定或相关部颁标准执行。如因乙方包装或运输不当等原因造成损坏或丢失，应由乙方负责调换或补缺，如因此导致乙方逾期交付货物的，乙方还应承担逾期交付的违约责任。</w:t>
      </w:r>
    </w:p>
    <w:p>
      <w:pPr>
        <w:tabs>
          <w:tab w:val="left" w:pos="945"/>
        </w:tabs>
        <w:spacing w:line="360" w:lineRule="auto"/>
        <w:ind w:firstLine="398" w:firstLineChars="166"/>
        <w:rPr>
          <w:rFonts w:ascii="宋体"/>
          <w:bCs/>
          <w:sz w:val="24"/>
          <w:szCs w:val="24"/>
        </w:rPr>
      </w:pPr>
      <w:r>
        <w:rPr>
          <w:rFonts w:ascii="宋体" w:hAnsi="宋体"/>
          <w:bCs/>
          <w:sz w:val="24"/>
          <w:szCs w:val="24"/>
        </w:rPr>
        <w:t>4</w:t>
      </w:r>
      <w:r>
        <w:rPr>
          <w:rFonts w:hint="eastAsia" w:ascii="宋体" w:hAnsi="宋体"/>
          <w:bCs/>
          <w:sz w:val="24"/>
          <w:szCs w:val="24"/>
        </w:rPr>
        <w:t>、货到甲方指定地址后，由于甲方保管不善造成的质量问题，乙方应负责修理，但有关费用甲方承担。</w:t>
      </w:r>
    </w:p>
    <w:p>
      <w:pPr>
        <w:tabs>
          <w:tab w:val="left" w:pos="945"/>
        </w:tabs>
        <w:spacing w:line="360" w:lineRule="auto"/>
        <w:ind w:firstLine="398" w:firstLineChars="166"/>
        <w:rPr>
          <w:rFonts w:ascii="宋体"/>
          <w:bCs/>
          <w:sz w:val="24"/>
          <w:szCs w:val="24"/>
          <w:lang w:val="zh-CN"/>
        </w:rPr>
      </w:pPr>
      <w:r>
        <w:rPr>
          <w:rFonts w:ascii="宋体" w:hAnsi="宋体"/>
          <w:bCs/>
          <w:sz w:val="24"/>
          <w:szCs w:val="24"/>
          <w:lang w:val="zh-CN"/>
        </w:rPr>
        <w:t>5</w:t>
      </w:r>
      <w:r>
        <w:rPr>
          <w:rFonts w:hint="eastAsia" w:ascii="宋体" w:hAnsi="宋体"/>
          <w:bCs/>
          <w:sz w:val="24"/>
          <w:szCs w:val="24"/>
          <w:lang w:val="zh-CN"/>
        </w:rPr>
        <w:t>、货物的到货验收包括：数量、外观、质量、性能、随机材料及配件、装箱单、质量检验合格证书、原厂保修卡、用户手册等随机资料及包装完整无破损。</w:t>
      </w:r>
    </w:p>
    <w:p>
      <w:pPr>
        <w:tabs>
          <w:tab w:val="left" w:pos="945"/>
        </w:tabs>
        <w:spacing w:line="360" w:lineRule="auto"/>
        <w:ind w:firstLine="398" w:firstLineChars="166"/>
        <w:rPr>
          <w:rFonts w:ascii="宋体"/>
          <w:bCs/>
          <w:sz w:val="24"/>
          <w:szCs w:val="24"/>
        </w:rPr>
      </w:pPr>
      <w:r>
        <w:rPr>
          <w:rFonts w:ascii="宋体" w:hAnsi="宋体"/>
          <w:bCs/>
          <w:sz w:val="24"/>
          <w:szCs w:val="24"/>
        </w:rPr>
        <w:t>6</w:t>
      </w:r>
      <w:r>
        <w:rPr>
          <w:rFonts w:hint="eastAsia" w:ascii="宋体" w:hAnsi="宋体"/>
          <w:bCs/>
          <w:sz w:val="24"/>
          <w:szCs w:val="24"/>
        </w:rPr>
        <w:t>、货物和系统调试验收标准：按行业通行标准、厂方出厂标准、招标文件要求和乙方投标文件的承诺，并不低于</w:t>
      </w:r>
      <w:r>
        <w:rPr>
          <w:rFonts w:hint="eastAsia" w:ascii="宋体" w:hAnsi="宋体"/>
          <w:bCs/>
          <w:sz w:val="24"/>
          <w:szCs w:val="24"/>
          <w:lang w:val="zh-CN"/>
        </w:rPr>
        <w:t>国家有关部门最新颁布的标准及规范</w:t>
      </w:r>
      <w:r>
        <w:rPr>
          <w:rFonts w:hint="eastAsia" w:ascii="宋体" w:hAnsi="宋体"/>
          <w:bCs/>
          <w:sz w:val="24"/>
          <w:szCs w:val="24"/>
        </w:rPr>
        <w:t>。</w:t>
      </w:r>
    </w:p>
    <w:p>
      <w:pPr>
        <w:tabs>
          <w:tab w:val="left" w:pos="945"/>
        </w:tabs>
        <w:spacing w:line="360" w:lineRule="auto"/>
        <w:ind w:firstLine="398" w:firstLineChars="166"/>
        <w:rPr>
          <w:rFonts w:ascii="宋体"/>
          <w:bCs/>
          <w:sz w:val="24"/>
          <w:szCs w:val="24"/>
        </w:rPr>
      </w:pPr>
      <w:r>
        <w:rPr>
          <w:rFonts w:ascii="宋体" w:hAnsi="宋体"/>
          <w:bCs/>
          <w:sz w:val="24"/>
          <w:szCs w:val="24"/>
        </w:rPr>
        <w:t>7</w:t>
      </w:r>
      <w:r>
        <w:rPr>
          <w:rFonts w:hint="eastAsia" w:ascii="宋体" w:hAnsi="宋体"/>
          <w:bCs/>
          <w:sz w:val="24"/>
          <w:szCs w:val="24"/>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spacing w:line="360" w:lineRule="auto"/>
        <w:ind w:firstLine="480" w:firstLineChars="200"/>
        <w:rPr>
          <w:rFonts w:ascii="宋体"/>
          <w:bCs/>
          <w:sz w:val="24"/>
          <w:szCs w:val="24"/>
        </w:rPr>
      </w:pPr>
      <w:r>
        <w:rPr>
          <w:rFonts w:hint="eastAsia" w:ascii="宋体" w:hAnsi="宋体"/>
          <w:bCs/>
          <w:sz w:val="24"/>
          <w:szCs w:val="24"/>
        </w:rPr>
        <w:t>六、安装调试及售后服务：</w:t>
      </w:r>
    </w:p>
    <w:p>
      <w:pPr>
        <w:spacing w:line="360" w:lineRule="auto"/>
        <w:ind w:firstLine="398" w:firstLineChars="166"/>
        <w:rPr>
          <w:rFonts w:ascii="宋体"/>
          <w:bCs/>
          <w:sz w:val="24"/>
        </w:rPr>
      </w:pPr>
      <w:r>
        <w:rPr>
          <w:rFonts w:ascii="宋体" w:hAnsi="宋体"/>
          <w:bCs/>
          <w:sz w:val="24"/>
        </w:rPr>
        <w:t>1</w:t>
      </w:r>
      <w:r>
        <w:rPr>
          <w:rFonts w:hint="eastAsia" w:ascii="宋体" w:hAnsi="宋体"/>
          <w:bCs/>
          <w:sz w:val="24"/>
        </w:rPr>
        <w:t>、乙方负责本次设备的指导安装和调试，并照国家有关法律法规规章和“三包”规定以及按招标文件要求和乙方投标文件中的承诺提供服务。</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、保修期内，乙方负责对其提供的货物整机进行维修和系统维护，不再收取任何费用，但不可抗力（如火灾、雷击等）造成的故障除外。</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、所有货物保修服务方式均为乙方上门保修，即由乙方派员到货物使用现场维修，由此产生的一切费用均由乙方承担。</w:t>
      </w:r>
    </w:p>
    <w:p>
      <w:pPr>
        <w:spacing w:line="360" w:lineRule="auto"/>
        <w:rPr>
          <w:rFonts w:ascii="宋体"/>
          <w:bCs/>
          <w:sz w:val="24"/>
        </w:rPr>
      </w:pPr>
      <w:r>
        <w:rPr>
          <w:rFonts w:ascii="宋体" w:hAnsi="宋体"/>
          <w:bCs/>
          <w:sz w:val="24"/>
        </w:rPr>
        <w:t xml:space="preserve">    5</w:t>
      </w:r>
      <w:r>
        <w:rPr>
          <w:rFonts w:hint="eastAsia" w:ascii="宋体" w:hAnsi="宋体"/>
          <w:bCs/>
          <w:sz w:val="24"/>
        </w:rPr>
        <w:t>、甲方应向乙方现场调试技术人员及维修人员提乙方便条件，有关费用由乙方负责。</w:t>
      </w:r>
    </w:p>
    <w:p>
      <w:pPr>
        <w:spacing w:line="360" w:lineRule="auto"/>
        <w:ind w:left="400"/>
        <w:rPr>
          <w:rFonts w:ascii="宋体"/>
          <w:bCs/>
          <w:sz w:val="24"/>
        </w:rPr>
      </w:pPr>
      <w:r>
        <w:rPr>
          <w:rFonts w:ascii="宋体" w:hAnsi="宋体"/>
          <w:bCs/>
          <w:sz w:val="24"/>
        </w:rPr>
        <w:t>6</w:t>
      </w:r>
      <w:r>
        <w:rPr>
          <w:rFonts w:hint="eastAsia" w:ascii="宋体" w:hAnsi="宋体"/>
          <w:bCs/>
          <w:sz w:val="24"/>
        </w:rPr>
        <w:t>、甲方如邀请乙方提供非质量问题的其它技术服务，其费用另定。</w:t>
      </w:r>
    </w:p>
    <w:p>
      <w:pPr>
        <w:spacing w:line="360" w:lineRule="auto"/>
        <w:ind w:left="400"/>
        <w:rPr>
          <w:rFonts w:ascii="宋体"/>
          <w:bCs/>
          <w:sz w:val="24"/>
          <w:lang w:val="zh-CN"/>
        </w:rPr>
      </w:pPr>
      <w:r>
        <w:rPr>
          <w:rFonts w:ascii="宋体" w:hAnsi="宋体"/>
          <w:bCs/>
          <w:sz w:val="24"/>
          <w:lang w:val="zh-CN"/>
        </w:rPr>
        <w:t>7</w:t>
      </w:r>
      <w:r>
        <w:rPr>
          <w:rFonts w:hint="eastAsia" w:ascii="宋体" w:hAnsi="宋体"/>
          <w:bCs/>
          <w:sz w:val="24"/>
          <w:lang w:val="zh-CN"/>
        </w:rPr>
        <w:t>、保修期后的货物维护由双方协商再定。</w:t>
      </w:r>
    </w:p>
    <w:p>
      <w:pPr>
        <w:spacing w:line="360" w:lineRule="auto"/>
        <w:ind w:firstLine="480" w:firstLineChars="200"/>
        <w:rPr>
          <w:rFonts w:ascii="宋体"/>
          <w:bCs/>
          <w:sz w:val="24"/>
          <w:szCs w:val="24"/>
        </w:rPr>
      </w:pPr>
      <w:r>
        <w:rPr>
          <w:rFonts w:hint="eastAsia" w:ascii="宋体" w:hAnsi="宋体"/>
          <w:bCs/>
          <w:sz w:val="24"/>
          <w:szCs w:val="24"/>
        </w:rPr>
        <w:t>七、违约责任：</w:t>
      </w:r>
    </w:p>
    <w:p>
      <w:pPr>
        <w:spacing w:line="360" w:lineRule="auto"/>
        <w:ind w:firstLine="398" w:firstLineChars="166"/>
        <w:rPr>
          <w:rFonts w:ascii="宋体"/>
          <w:bCs/>
          <w:sz w:val="24"/>
        </w:rPr>
      </w:pPr>
      <w:r>
        <w:rPr>
          <w:rFonts w:ascii="宋体" w:hAnsi="宋体"/>
          <w:bCs/>
          <w:sz w:val="24"/>
          <w:lang w:val="zh-CN"/>
        </w:rPr>
        <w:t>1</w:t>
      </w:r>
      <w:r>
        <w:rPr>
          <w:rFonts w:hint="eastAsia" w:ascii="宋体" w:hAnsi="宋体"/>
          <w:bCs/>
          <w:sz w:val="24"/>
          <w:lang w:val="zh-CN"/>
        </w:rPr>
        <w:t>、甲方无正当理由拒收货物、拒付货物款的，由甲方向乙方偿付合同总价的</w:t>
      </w:r>
      <w:r>
        <w:rPr>
          <w:rFonts w:ascii="宋体" w:hAnsi="宋体"/>
          <w:bCs/>
          <w:sz w:val="24"/>
          <w:lang w:val="zh-CN"/>
        </w:rPr>
        <w:t>5%</w:t>
      </w:r>
      <w:r>
        <w:rPr>
          <w:rFonts w:hint="eastAsia" w:ascii="宋体" w:hAnsi="宋体"/>
          <w:bCs/>
          <w:sz w:val="24"/>
          <w:lang w:val="zh-CN"/>
        </w:rPr>
        <w:t>违约金。</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、甲方延期付款时（有正当拒付理由者除外），应向乙方偿付逾期付款违约金，具体按逾期付款总额每日</w:t>
      </w:r>
      <w:r>
        <w:rPr>
          <w:rFonts w:ascii="宋体"/>
          <w:bCs/>
          <w:sz w:val="24"/>
        </w:rPr>
        <w:t>0.</w:t>
      </w:r>
      <w:r>
        <w:rPr>
          <w:rFonts w:ascii="宋体" w:hAnsi="宋体"/>
          <w:bCs/>
          <w:sz w:val="24"/>
          <w:lang w:val="zh-CN"/>
        </w:rPr>
        <w:t>5</w:t>
      </w:r>
      <w:r>
        <w:rPr>
          <w:rFonts w:hint="eastAsia" w:ascii="宋体" w:hAnsi="宋体"/>
          <w:bCs/>
          <w:sz w:val="24"/>
          <w:lang w:val="zh-CN"/>
        </w:rPr>
        <w:t>‰的标准计算。</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、如乙方逾期交货，除不可抗力外，乙方应向甲方就逾期交货部分支付违约金，具体每日按逾期交货部分总价款的</w:t>
      </w:r>
      <w:r>
        <w:rPr>
          <w:rFonts w:ascii="宋体" w:hAnsi="宋体"/>
          <w:bCs/>
          <w:sz w:val="24"/>
        </w:rPr>
        <w:t>3</w:t>
      </w:r>
      <w:r>
        <w:rPr>
          <w:rFonts w:hint="eastAsia" w:ascii="宋体" w:hAnsi="宋体"/>
          <w:bCs/>
          <w:sz w:val="24"/>
          <w:lang w:val="zh-CN"/>
        </w:rPr>
        <w:t>‰支付。乙方逾期交货超过</w:t>
      </w:r>
      <w:r>
        <w:rPr>
          <w:rFonts w:ascii="宋体" w:hAnsi="宋体"/>
          <w:bCs/>
          <w:sz w:val="24"/>
          <w:lang w:val="zh-CN"/>
        </w:rPr>
        <w:t>15</w:t>
      </w:r>
      <w:r>
        <w:rPr>
          <w:rFonts w:hint="eastAsia" w:ascii="宋体" w:hAnsi="宋体"/>
          <w:bCs/>
          <w:sz w:val="24"/>
          <w:lang w:val="zh-CN"/>
        </w:rPr>
        <w:t>个工作日以上的视为乙方不履行合同，</w:t>
      </w:r>
      <w:r>
        <w:rPr>
          <w:rFonts w:hint="eastAsia" w:ascii="宋体" w:hAnsi="宋体"/>
          <w:bCs/>
          <w:sz w:val="24"/>
          <w:szCs w:val="24"/>
        </w:rPr>
        <w:t>甲方如已支付费用的，乙方应全部返还</w:t>
      </w:r>
      <w:r>
        <w:rPr>
          <w:rFonts w:hint="eastAsia" w:ascii="宋体" w:hAnsi="宋体"/>
          <w:bCs/>
          <w:sz w:val="24"/>
          <w:lang w:val="zh-CN"/>
        </w:rPr>
        <w:t>。</w:t>
      </w:r>
    </w:p>
    <w:p>
      <w:pPr>
        <w:spacing w:line="360" w:lineRule="auto"/>
        <w:ind w:firstLine="398" w:firstLineChars="166"/>
        <w:rPr>
          <w:rFonts w:ascii="宋体"/>
          <w:bCs/>
          <w:sz w:val="24"/>
          <w:lang w:val="zh-CN"/>
        </w:rPr>
      </w:pPr>
      <w:r>
        <w:rPr>
          <w:rFonts w:ascii="宋体" w:hAnsi="宋体"/>
          <w:bCs/>
          <w:sz w:val="24"/>
          <w:lang w:val="zh-CN"/>
        </w:rPr>
        <w:t>4</w:t>
      </w:r>
      <w:r>
        <w:rPr>
          <w:rFonts w:hint="eastAsia" w:ascii="宋体" w:hAnsi="宋体"/>
          <w:bCs/>
          <w:sz w:val="24"/>
          <w:lang w:val="zh-CN"/>
        </w:rPr>
        <w:t>、由于甲方的原因要求延期交货，甲方应按规定承付货款，并承担乙方提供的代为保管费（有关仓储规定另议）。</w:t>
      </w:r>
    </w:p>
    <w:p>
      <w:pPr>
        <w:spacing w:line="360" w:lineRule="auto"/>
        <w:ind w:firstLine="398" w:firstLineChars="166"/>
        <w:rPr>
          <w:rFonts w:ascii="宋体"/>
          <w:bCs/>
          <w:sz w:val="24"/>
          <w:lang w:val="zh-CN"/>
        </w:rPr>
      </w:pPr>
      <w:r>
        <w:rPr>
          <w:rFonts w:ascii="宋体" w:hAnsi="宋体"/>
          <w:bCs/>
          <w:sz w:val="24"/>
          <w:lang w:val="zh-CN"/>
        </w:rPr>
        <w:t>5</w:t>
      </w:r>
      <w:r>
        <w:rPr>
          <w:rFonts w:hint="eastAsia" w:ascii="宋体" w:hAnsi="宋体"/>
          <w:bCs/>
          <w:sz w:val="24"/>
          <w:lang w:val="zh-CN"/>
        </w:rPr>
        <w:t>、乙方如不能按合同约定按时提供调试和售后服务，则应承担甲方因此支出的费用并按合同总价款的</w:t>
      </w:r>
      <w:r>
        <w:rPr>
          <w:rFonts w:ascii="宋体" w:hAnsi="宋体"/>
          <w:bCs/>
          <w:sz w:val="24"/>
          <w:lang w:val="zh-CN"/>
        </w:rPr>
        <w:t>2%</w:t>
      </w:r>
      <w:r>
        <w:rPr>
          <w:rFonts w:hint="eastAsia" w:ascii="宋体" w:hAnsi="宋体"/>
          <w:bCs/>
          <w:sz w:val="24"/>
          <w:lang w:val="zh-CN"/>
        </w:rPr>
        <w:t>向甲方支付违约金。</w:t>
      </w:r>
    </w:p>
    <w:p>
      <w:pPr>
        <w:spacing w:line="360" w:lineRule="auto"/>
        <w:ind w:firstLine="398" w:firstLineChars="166"/>
        <w:rPr>
          <w:rFonts w:ascii="宋体"/>
          <w:bCs/>
          <w:sz w:val="24"/>
          <w:lang w:val="zh-CN"/>
        </w:rPr>
      </w:pPr>
      <w:r>
        <w:rPr>
          <w:rFonts w:ascii="宋体" w:hAnsi="宋体"/>
          <w:bCs/>
          <w:sz w:val="24"/>
          <w:lang w:val="zh-CN"/>
        </w:rPr>
        <w:t>6</w:t>
      </w:r>
      <w:r>
        <w:rPr>
          <w:rFonts w:hint="eastAsia" w:ascii="宋体" w:hAnsi="宋体"/>
          <w:bCs/>
          <w:sz w:val="24"/>
          <w:lang w:val="zh-CN"/>
        </w:rPr>
        <w:t>、乙方不履行合同或履行合同不符合约定的，甲方报财政监管部门同意后，有权随时解除合同，并要求乙方承担合同总价款</w:t>
      </w:r>
      <w:r>
        <w:rPr>
          <w:rFonts w:ascii="宋体" w:hAnsi="宋体"/>
          <w:bCs/>
          <w:sz w:val="24"/>
          <w:lang w:val="zh-CN"/>
        </w:rPr>
        <w:t>30%</w:t>
      </w:r>
      <w:r>
        <w:rPr>
          <w:rFonts w:hint="eastAsia" w:ascii="宋体" w:hAnsi="宋体"/>
          <w:bCs/>
          <w:sz w:val="24"/>
          <w:lang w:val="zh-CN"/>
        </w:rPr>
        <w:t>的违约金。如果甲方因此造成的实际损失超过约定的违约金，则乙方的赔偿额应以甲方的实际损失为准。</w:t>
      </w:r>
    </w:p>
    <w:p>
      <w:pPr>
        <w:spacing w:line="360" w:lineRule="auto"/>
        <w:ind w:firstLine="398" w:firstLineChars="166"/>
        <w:rPr>
          <w:rFonts w:ascii="宋体"/>
          <w:bCs/>
          <w:sz w:val="24"/>
          <w:lang w:val="zh-CN"/>
        </w:rPr>
      </w:pPr>
      <w:r>
        <w:rPr>
          <w:rFonts w:ascii="宋体" w:hAnsi="宋体"/>
          <w:bCs/>
          <w:sz w:val="24"/>
          <w:lang w:val="zh-CN"/>
        </w:rPr>
        <w:t>7</w:t>
      </w:r>
      <w:r>
        <w:rPr>
          <w:rFonts w:hint="eastAsia" w:ascii="宋体" w:hAnsi="宋体"/>
          <w:bCs/>
          <w:sz w:val="24"/>
          <w:lang w:val="zh-CN"/>
        </w:rPr>
        <w:t>、由于乙方提供货物质量和安装存在问题和缺陷导致任何人身、财产损害的，乙方应负责承担由此产生的责任，与甲方无关。如不可避免地造成甲方损失的，甲方有权向乙方追偿（该等损失包括但不限于损害赔偿金、甲方为解决纠纷支付的律师费、诉讼费、差旅费等合理费用）。乙方并应按照合同总价的</w:t>
      </w:r>
      <w:r>
        <w:rPr>
          <w:rFonts w:ascii="宋体" w:hAnsi="宋体"/>
          <w:bCs/>
          <w:sz w:val="24"/>
          <w:lang w:val="zh-CN"/>
        </w:rPr>
        <w:t>20%</w:t>
      </w:r>
      <w:r>
        <w:rPr>
          <w:rFonts w:hint="eastAsia" w:ascii="宋体" w:hAnsi="宋体"/>
          <w:bCs/>
          <w:sz w:val="24"/>
          <w:lang w:val="zh-CN"/>
        </w:rPr>
        <w:t>向甲方支付违约金，如给甲方造成其他损失的，乙方还应负责赔偿。</w:t>
      </w:r>
    </w:p>
    <w:p>
      <w:pPr>
        <w:spacing w:line="360" w:lineRule="auto"/>
        <w:ind w:firstLine="398" w:firstLineChars="166"/>
        <w:rPr>
          <w:rFonts w:ascii="宋体"/>
          <w:bCs/>
          <w:sz w:val="24"/>
          <w:lang w:val="zh-CN"/>
        </w:rPr>
      </w:pPr>
      <w:r>
        <w:rPr>
          <w:rFonts w:ascii="宋体" w:hAnsi="宋体"/>
          <w:bCs/>
          <w:sz w:val="24"/>
          <w:lang w:val="zh-CN"/>
        </w:rPr>
        <w:t>8</w:t>
      </w:r>
      <w:r>
        <w:rPr>
          <w:rFonts w:hint="eastAsia" w:ascii="宋体" w:hAnsi="宋体"/>
          <w:bCs/>
          <w:sz w:val="24"/>
          <w:lang w:val="zh-CN"/>
        </w:rPr>
        <w:t>、如遭遇不可抗力事件，遭遇不可抗力的一方应尽快以书面形式将不可抗力的情况和原因通知另一方，并积极采取措施防止损失扩大。因不可抗力造成的损失，供、需双方按照法律规定处理。</w:t>
      </w:r>
    </w:p>
    <w:p>
      <w:pPr>
        <w:spacing w:line="360" w:lineRule="auto"/>
        <w:ind w:firstLine="398" w:firstLineChars="166"/>
        <w:rPr>
          <w:rFonts w:ascii="宋体"/>
          <w:bCs/>
          <w:sz w:val="24"/>
          <w:lang w:val="zh-CN"/>
        </w:rPr>
      </w:pPr>
      <w:r>
        <w:rPr>
          <w:rFonts w:ascii="宋体" w:hAnsi="宋体"/>
          <w:bCs/>
          <w:sz w:val="24"/>
          <w:lang w:val="zh-CN"/>
        </w:rPr>
        <w:t>9</w:t>
      </w:r>
      <w:r>
        <w:rPr>
          <w:rFonts w:hint="eastAsia" w:ascii="宋体" w:hAnsi="宋体"/>
          <w:bCs/>
          <w:sz w:val="24"/>
          <w:lang w:val="zh-CN"/>
        </w:rPr>
        <w:t>、招标文件及合同中所述之“不可抗力”系指不可预见、不可避免、不可克服的事件，包括但不限于：自然灾害</w:t>
      </w:r>
      <w:r>
        <w:rPr>
          <w:rFonts w:ascii="宋体"/>
          <w:bCs/>
          <w:sz w:val="24"/>
          <w:lang w:val="zh-CN"/>
        </w:rPr>
        <w:t>,</w:t>
      </w:r>
      <w:r>
        <w:rPr>
          <w:rFonts w:hint="eastAsia" w:ascii="宋体" w:hAnsi="宋体"/>
          <w:bCs/>
          <w:sz w:val="24"/>
          <w:lang w:val="zh-CN"/>
        </w:rPr>
        <w:t>例如地震、台风、洪水等</w:t>
      </w:r>
      <w:r>
        <w:rPr>
          <w:rFonts w:ascii="宋体" w:hAnsi="宋体"/>
          <w:bCs/>
          <w:sz w:val="24"/>
          <w:lang w:val="zh-CN"/>
        </w:rPr>
        <w:t>;</w:t>
      </w:r>
      <w:r>
        <w:rPr>
          <w:rFonts w:hint="eastAsia" w:ascii="宋体" w:hAnsi="宋体"/>
          <w:bCs/>
          <w:sz w:val="24"/>
          <w:lang w:val="zh-CN"/>
        </w:rPr>
        <w:t>某些政府行为，例如政府颁布新政策、法律和采取行政措施</w:t>
      </w:r>
      <w:r>
        <w:rPr>
          <w:rFonts w:ascii="宋体" w:hAnsi="宋体"/>
          <w:bCs/>
          <w:sz w:val="24"/>
          <w:lang w:val="zh-CN"/>
        </w:rPr>
        <w:t>;</w:t>
      </w:r>
      <w:r>
        <w:rPr>
          <w:rFonts w:hint="eastAsia" w:ascii="宋体" w:hAnsi="宋体"/>
          <w:bCs/>
          <w:sz w:val="24"/>
          <w:lang w:val="zh-CN"/>
        </w:rPr>
        <w:t>社会异常事件</w:t>
      </w:r>
      <w:r>
        <w:rPr>
          <w:rFonts w:ascii="宋体"/>
          <w:bCs/>
          <w:sz w:val="24"/>
          <w:lang w:val="zh-CN"/>
        </w:rPr>
        <w:t>,</w:t>
      </w:r>
      <w:r>
        <w:rPr>
          <w:rFonts w:hint="eastAsia" w:ascii="宋体" w:hAnsi="宋体"/>
          <w:bCs/>
          <w:sz w:val="24"/>
          <w:lang w:val="zh-CN"/>
        </w:rPr>
        <w:t>例如罢工、战争等及其他法律、法规规定的事件。</w:t>
      </w:r>
    </w:p>
    <w:p>
      <w:pPr>
        <w:spacing w:line="360" w:lineRule="auto"/>
        <w:ind w:firstLine="480" w:firstLineChars="200"/>
        <w:rPr>
          <w:rFonts w:ascii="宋体"/>
          <w:bCs/>
          <w:sz w:val="24"/>
          <w:szCs w:val="24"/>
        </w:rPr>
      </w:pPr>
      <w:r>
        <w:rPr>
          <w:rFonts w:hint="eastAsia" w:ascii="宋体" w:hAnsi="宋体"/>
          <w:bCs/>
          <w:sz w:val="24"/>
          <w:lang w:val="zh-CN"/>
        </w:rPr>
        <w:t>八、</w:t>
      </w:r>
      <w:r>
        <w:rPr>
          <w:rFonts w:hint="eastAsia" w:ascii="宋体" w:hAnsi="宋体"/>
          <w:bCs/>
          <w:sz w:val="24"/>
          <w:szCs w:val="24"/>
          <w:lang w:val="zh-CN"/>
        </w:rPr>
        <w:t>争议的解决</w:t>
      </w:r>
    </w:p>
    <w:p>
      <w:pPr>
        <w:spacing w:line="360" w:lineRule="auto"/>
        <w:ind w:firstLine="398" w:firstLineChars="166"/>
        <w:rPr>
          <w:rFonts w:ascii="宋体"/>
          <w:bCs/>
          <w:sz w:val="24"/>
          <w:lang w:val="zh-CN"/>
        </w:rPr>
      </w:pPr>
      <w:r>
        <w:rPr>
          <w:rFonts w:ascii="宋体" w:hAnsi="宋体"/>
          <w:bCs/>
          <w:sz w:val="24"/>
          <w:lang w:val="zh-CN"/>
        </w:rPr>
        <w:t>1</w:t>
      </w:r>
      <w:r>
        <w:rPr>
          <w:rFonts w:hint="eastAsia" w:ascii="宋体" w:hAnsi="宋体"/>
          <w:bCs/>
          <w:sz w:val="24"/>
          <w:lang w:val="zh-CN"/>
        </w:rPr>
        <w:t>、因货物的质量问题发生争议的，应当邀请国家认可的质量检测机构对货物质量进行鉴定。符合标准的，鉴定费由甲方承担；不符合质量标准的，鉴定费由乙方承担。</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、因履行本合同引起的或与本合同有关的争议，先由</w:t>
      </w:r>
      <w:r>
        <w:rPr>
          <w:rFonts w:hint="eastAsia" w:ascii="宋体" w:hAnsi="宋体"/>
          <w:bCs/>
          <w:sz w:val="24"/>
          <w:szCs w:val="24"/>
          <w:lang w:val="zh-CN"/>
        </w:rPr>
        <w:t>采购人所属预算级次的本级财政部门协</w:t>
      </w:r>
      <w:r>
        <w:rPr>
          <w:rFonts w:hint="eastAsia" w:ascii="宋体" w:hAnsi="宋体"/>
          <w:bCs/>
          <w:sz w:val="24"/>
          <w:lang w:val="zh-CN"/>
        </w:rPr>
        <w:t>调解决，如协调解决不成，则可向甲方所在地（宜兴）法院起诉。</w:t>
      </w:r>
    </w:p>
    <w:p>
      <w:pPr>
        <w:spacing w:line="360" w:lineRule="auto"/>
        <w:ind w:firstLine="480" w:firstLineChars="200"/>
        <w:rPr>
          <w:rFonts w:ascii="宋体"/>
          <w:bCs/>
          <w:sz w:val="24"/>
          <w:szCs w:val="24"/>
          <w:lang w:val="zh-CN"/>
        </w:rPr>
      </w:pPr>
      <w:r>
        <w:rPr>
          <w:rFonts w:hint="eastAsia" w:ascii="宋体" w:hAnsi="宋体"/>
          <w:bCs/>
          <w:sz w:val="24"/>
          <w:szCs w:val="24"/>
        </w:rPr>
        <w:t>九、合同生效及其</w:t>
      </w:r>
      <w:r>
        <w:rPr>
          <w:rFonts w:hint="eastAsia" w:ascii="宋体" w:hAnsi="宋体"/>
          <w:bCs/>
          <w:sz w:val="24"/>
          <w:szCs w:val="24"/>
          <w:lang w:val="zh-CN"/>
        </w:rPr>
        <w:t>它</w:t>
      </w:r>
    </w:p>
    <w:p>
      <w:pPr>
        <w:spacing w:line="360" w:lineRule="auto"/>
        <w:ind w:left="400"/>
        <w:rPr>
          <w:rFonts w:ascii="宋体"/>
          <w:bCs/>
          <w:sz w:val="24"/>
          <w:lang w:val="zh-CN"/>
        </w:rPr>
      </w:pPr>
      <w:r>
        <w:rPr>
          <w:rFonts w:ascii="宋体" w:hAnsi="宋体"/>
          <w:bCs/>
          <w:sz w:val="24"/>
          <w:lang w:val="zh-CN"/>
        </w:rPr>
        <w:t>1</w:t>
      </w:r>
      <w:r>
        <w:rPr>
          <w:rFonts w:hint="eastAsia" w:ascii="宋体" w:hAnsi="宋体"/>
          <w:bCs/>
          <w:sz w:val="24"/>
          <w:lang w:val="zh-CN"/>
        </w:rPr>
        <w:t>、合同经供需双方代表签字并加盖公章（或合同章）后即生效。</w:t>
      </w:r>
    </w:p>
    <w:p>
      <w:pPr>
        <w:spacing w:line="360" w:lineRule="auto"/>
        <w:ind w:firstLine="398" w:firstLineChars="166"/>
        <w:rPr>
          <w:rFonts w:ascii="宋体"/>
          <w:bCs/>
          <w:sz w:val="24"/>
          <w:lang w:val="zh-CN"/>
        </w:rPr>
      </w:pPr>
      <w:r>
        <w:rPr>
          <w:rFonts w:ascii="宋体" w:hAnsi="宋体"/>
          <w:bCs/>
          <w:sz w:val="24"/>
          <w:lang w:val="zh-CN"/>
        </w:rPr>
        <w:t>2</w:t>
      </w:r>
      <w:r>
        <w:rPr>
          <w:rFonts w:hint="eastAsia" w:ascii="宋体" w:hAnsi="宋体"/>
          <w:bCs/>
          <w:sz w:val="24"/>
          <w:lang w:val="zh-CN"/>
        </w:rPr>
        <w:t>、合同签订后供需双方即直接产生权利与义务的关系，合同执行过程中出现的问题应按照《合同法》的规定办理。</w:t>
      </w:r>
    </w:p>
    <w:p>
      <w:pPr>
        <w:spacing w:line="360" w:lineRule="auto"/>
        <w:ind w:firstLine="398" w:firstLineChars="166"/>
        <w:rPr>
          <w:rFonts w:ascii="宋体"/>
          <w:bCs/>
          <w:sz w:val="24"/>
          <w:lang w:val="zh-CN"/>
        </w:rPr>
      </w:pPr>
      <w:r>
        <w:rPr>
          <w:rFonts w:ascii="宋体" w:hAnsi="宋体"/>
          <w:bCs/>
          <w:sz w:val="24"/>
          <w:lang w:val="zh-CN"/>
        </w:rPr>
        <w:t>3</w:t>
      </w:r>
      <w:r>
        <w:rPr>
          <w:rFonts w:hint="eastAsia" w:ascii="宋体" w:hAnsi="宋体"/>
          <w:bCs/>
          <w:sz w:val="24"/>
          <w:lang w:val="zh-CN"/>
        </w:rPr>
        <w:t>、合同在执行过程中出现的未尽事宜，双方在不违背本合同和招标文件的原则下协商解决，协商结果以书面形式签订补充协议，且补充协议与本合同具有同等效力。</w:t>
      </w:r>
    </w:p>
    <w:p>
      <w:pPr>
        <w:spacing w:line="360" w:lineRule="auto"/>
        <w:ind w:left="400"/>
        <w:rPr>
          <w:rFonts w:ascii="宋体"/>
          <w:bCs/>
          <w:sz w:val="24"/>
          <w:lang w:val="zh-CN"/>
        </w:rPr>
      </w:pPr>
      <w:r>
        <w:rPr>
          <w:rFonts w:ascii="宋体" w:hAnsi="宋体"/>
          <w:bCs/>
          <w:sz w:val="24"/>
          <w:lang w:val="zh-CN"/>
        </w:rPr>
        <w:t>4</w:t>
      </w:r>
      <w:r>
        <w:rPr>
          <w:rFonts w:hint="eastAsia" w:ascii="宋体" w:hAnsi="宋体"/>
          <w:bCs/>
          <w:sz w:val="24"/>
          <w:lang w:val="zh-CN"/>
        </w:rPr>
        <w:t>、本合同应按照中华人民共和国的现行法律进行解释。</w:t>
      </w:r>
    </w:p>
    <w:p/>
    <w:p/>
    <w:p/>
    <w:p/>
    <w:p/>
    <w:p/>
    <w:p/>
    <w:p/>
    <w:p/>
    <w:p/>
    <w:p/>
    <w:p/>
    <w:p/>
    <w:p/>
    <w:p/>
    <w:p/>
    <w:p/>
    <w:p/>
    <w:p/>
    <w:p/>
    <w:p/>
    <w:p/>
    <w:p/>
    <w:p/>
    <w:p/>
    <w:p/>
    <w:p/>
    <w:p/>
    <w:p/>
    <w:p/>
    <w:p/>
    <w:p/>
    <w:p/>
    <w:p/>
    <w:p/>
    <w:p/>
    <w:p>
      <w:pPr>
        <w:spacing w:line="360" w:lineRule="auto"/>
        <w:jc w:val="center"/>
        <w:outlineLvl w:val="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 xml:space="preserve">  </w:t>
      </w:r>
      <w:r>
        <w:rPr>
          <w:rFonts w:hint="eastAsia" w:ascii="黑体" w:hAnsi="黑体" w:eastAsia="黑体"/>
          <w:sz w:val="32"/>
          <w:szCs w:val="32"/>
        </w:rPr>
        <w:t>附件（投标文件格式）</w:t>
      </w:r>
    </w:p>
    <w:p>
      <w:pPr>
        <w:jc w:val="center"/>
        <w:rPr>
          <w:rFonts w:ascii="宋体"/>
          <w:b/>
          <w:bCs/>
          <w:sz w:val="28"/>
        </w:rPr>
      </w:pPr>
      <w:r>
        <w:rPr>
          <w:rFonts w:hint="eastAsia" w:ascii="宋体" w:hAnsi="宋体"/>
          <w:b/>
          <w:bCs/>
          <w:sz w:val="28"/>
        </w:rPr>
        <w:t>投标函（格式）</w:t>
      </w:r>
    </w:p>
    <w:p>
      <w:pPr>
        <w:spacing w:line="360" w:lineRule="auto"/>
        <w:ind w:firstLine="560" w:firstLineChars="200"/>
        <w:rPr>
          <w:rFonts w:hint="eastAsia" w:ascii="宋体" w:hAnsi="宋体"/>
          <w:sz w:val="28"/>
          <w:szCs w:val="22"/>
          <w:u w:val="single"/>
          <w:lang w:eastAsia="zh-CN"/>
        </w:rPr>
      </w:pPr>
      <w:r>
        <w:rPr>
          <w:rFonts w:hint="eastAsia" w:ascii="宋体" w:hAnsi="宋体"/>
          <w:sz w:val="28"/>
        </w:rPr>
        <w:t>项目名称：</w:t>
      </w:r>
      <w:r>
        <w:rPr>
          <w:rFonts w:hint="eastAsia" w:ascii="宋体" w:hAnsi="宋体"/>
          <w:sz w:val="28"/>
          <w:u w:val="single"/>
          <w:lang w:val="en-US" w:eastAsia="zh-CN"/>
        </w:rPr>
        <w:t>宜兴水务集团</w:t>
      </w:r>
      <w:r>
        <w:rPr>
          <w:rFonts w:hint="eastAsia" w:ascii="宋体" w:hAnsi="宋体"/>
          <w:sz w:val="28"/>
          <w:szCs w:val="22"/>
          <w:u w:val="single"/>
          <w:lang w:val="en-US" w:eastAsia="zh-CN"/>
        </w:rPr>
        <w:t>水质测量仪器维护试剂及电极等采购</w:t>
      </w:r>
    </w:p>
    <w:p>
      <w:pPr>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rPr>
        <w:t>根据你方的投标通知书，正式授权的下述签字人</w:t>
      </w:r>
      <w:r>
        <w:rPr>
          <w:rFonts w:hint="eastAsia" w:ascii="宋体" w:hAnsi="宋体"/>
          <w:sz w:val="28"/>
          <w:u w:val="single"/>
        </w:rPr>
        <w:t>（姓名和职务）</w:t>
      </w:r>
      <w:r>
        <w:rPr>
          <w:rFonts w:hint="eastAsia" w:ascii="宋体" w:hAnsi="宋体"/>
          <w:sz w:val="28"/>
        </w:rPr>
        <w:t>代表投标人</w:t>
      </w:r>
      <w:r>
        <w:rPr>
          <w:rFonts w:hint="eastAsia" w:ascii="宋体" w:hAnsi="宋体"/>
          <w:sz w:val="28"/>
          <w:u w:val="single"/>
        </w:rPr>
        <w:t>（投标人的名称）</w:t>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rPr>
        <w:t>据此函，签字人兹宣布承诺如下：</w:t>
      </w:r>
    </w:p>
    <w:p>
      <w:pPr>
        <w:spacing w:line="360" w:lineRule="auto"/>
        <w:ind w:firstLine="560" w:firstLineChars="200"/>
        <w:rPr>
          <w:rFonts w:ascii="宋体"/>
          <w:sz w:val="28"/>
        </w:rPr>
      </w:pPr>
      <w:r>
        <w:rPr>
          <w:rFonts w:ascii="宋体" w:hAnsi="宋体"/>
          <w:sz w:val="28"/>
        </w:rPr>
        <w:t>1</w:t>
      </w:r>
      <w:r>
        <w:rPr>
          <w:rFonts w:hint="eastAsia" w:ascii="宋体" w:hAnsi="宋体"/>
          <w:sz w:val="28"/>
        </w:rPr>
        <w:t>．完全理解和接受招标文件的一切规定和要求。</w:t>
      </w:r>
    </w:p>
    <w:p>
      <w:pPr>
        <w:spacing w:line="360" w:lineRule="auto"/>
        <w:ind w:firstLine="560" w:firstLineChars="200"/>
        <w:rPr>
          <w:rFonts w:ascii="宋体"/>
          <w:sz w:val="28"/>
        </w:rPr>
      </w:pPr>
      <w:r>
        <w:rPr>
          <w:rFonts w:ascii="宋体" w:hAnsi="宋体"/>
          <w:sz w:val="28"/>
        </w:rPr>
        <w:t>2</w:t>
      </w:r>
      <w:r>
        <w:rPr>
          <w:rFonts w:hint="eastAsia" w:ascii="宋体" w:hAnsi="宋体"/>
          <w:sz w:val="28"/>
        </w:rPr>
        <w:t>．我方投标报价为人民币（大写）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 xml:space="preserve">                       </w:t>
      </w:r>
      <w:r>
        <w:rPr>
          <w:rFonts w:hint="eastAsia" w:ascii="宋体" w:hAnsi="宋体"/>
          <w:sz w:val="28"/>
        </w:rPr>
        <w:t>（小写）</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元</w:t>
      </w:r>
    </w:p>
    <w:p>
      <w:pPr>
        <w:spacing w:line="360" w:lineRule="auto"/>
        <w:ind w:firstLine="560" w:firstLineChars="200"/>
        <w:rPr>
          <w:rFonts w:ascii="宋体"/>
          <w:sz w:val="28"/>
        </w:rPr>
      </w:pPr>
      <w:r>
        <w:rPr>
          <w:rFonts w:ascii="宋体" w:hAnsi="宋体"/>
          <w:sz w:val="28"/>
        </w:rPr>
        <w:t>3</w:t>
      </w:r>
      <w:r>
        <w:rPr>
          <w:rFonts w:hint="eastAsia" w:ascii="宋体" w:hAnsi="宋体"/>
          <w:sz w:val="28"/>
        </w:rPr>
        <w:t>．若中标，我方将按照招标文件的具体规定与项目业主签订经济合同，并且严格履行合同义务，按时交货，提供优质的产品和服务。如果在合同执行过程中，发现合同货物质量问题，同意中止合同，并承担相应的经济责任。</w:t>
      </w:r>
    </w:p>
    <w:p>
      <w:pPr>
        <w:spacing w:line="360" w:lineRule="auto"/>
        <w:ind w:firstLine="560" w:firstLineChars="200"/>
        <w:rPr>
          <w:rFonts w:ascii="宋体"/>
          <w:sz w:val="28"/>
        </w:rPr>
      </w:pPr>
      <w:r>
        <w:rPr>
          <w:rFonts w:ascii="宋体" w:hAnsi="宋体"/>
          <w:sz w:val="28"/>
        </w:rPr>
        <w:t>4</w:t>
      </w:r>
      <w:r>
        <w:rPr>
          <w:rFonts w:hint="eastAsia" w:ascii="宋体" w:hAnsi="宋体"/>
          <w:sz w:val="28"/>
        </w:rPr>
        <w:t>．在整个招标过程中，我方若有违规行为，贵方可按招标文件之规定给予惩罚，我方完全接受。</w:t>
      </w:r>
    </w:p>
    <w:p>
      <w:pPr>
        <w:spacing w:line="360" w:lineRule="auto"/>
        <w:ind w:firstLine="560" w:firstLineChars="200"/>
        <w:rPr>
          <w:rFonts w:ascii="宋体"/>
          <w:sz w:val="28"/>
        </w:rPr>
      </w:pPr>
      <w:r>
        <w:rPr>
          <w:rFonts w:ascii="宋体" w:hAnsi="宋体"/>
          <w:sz w:val="28"/>
        </w:rPr>
        <w:t>5</w:t>
      </w:r>
      <w:r>
        <w:rPr>
          <w:rFonts w:hint="eastAsia" w:ascii="宋体" w:hAnsi="宋体"/>
          <w:sz w:val="28"/>
        </w:rPr>
        <w:t>．若中标，本承诺函将成为合同不可分割的一部分，与合同具有同等的法律效力。</w:t>
      </w:r>
    </w:p>
    <w:p>
      <w:pPr>
        <w:spacing w:line="360" w:lineRule="auto"/>
        <w:ind w:firstLine="4718" w:firstLineChars="1685"/>
        <w:rPr>
          <w:rFonts w:ascii="宋体"/>
          <w:sz w:val="28"/>
        </w:rPr>
      </w:pPr>
    </w:p>
    <w:p>
      <w:pPr>
        <w:spacing w:line="360" w:lineRule="auto"/>
        <w:ind w:firstLine="4858" w:firstLineChars="1735"/>
        <w:rPr>
          <w:rFonts w:ascii="宋体"/>
          <w:sz w:val="28"/>
          <w:u w:val="single"/>
        </w:rPr>
      </w:pPr>
      <w:r>
        <w:rPr>
          <w:rFonts w:hint="eastAsia" w:ascii="宋体" w:hAnsi="宋体"/>
          <w:sz w:val="28"/>
        </w:rPr>
        <w:t>投标人：</w:t>
      </w:r>
      <w:r>
        <w:rPr>
          <w:rFonts w:hint="eastAsia" w:ascii="宋体" w:hAnsi="宋体"/>
          <w:sz w:val="28"/>
          <w:u w:val="single"/>
        </w:rPr>
        <w:t>（单位盖章）</w:t>
      </w:r>
    </w:p>
    <w:p>
      <w:pPr>
        <w:spacing w:line="360" w:lineRule="auto"/>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5138" w:firstLineChars="1835"/>
        <w:rPr>
          <w:rFonts w:ascii="楷体" w:hAnsi="楷体" w:eastAsia="楷体"/>
          <w:b/>
          <w:bCs/>
          <w:sz w:val="36"/>
          <w:szCs w:val="36"/>
        </w:rPr>
      </w:pP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sz w:val="28"/>
        </w:rPr>
        <w:tab/>
      </w:r>
      <w:r>
        <w:rPr>
          <w:rFonts w:hint="eastAsia" w:ascii="宋体" w:hAnsi="宋体"/>
          <w:sz w:val="28"/>
        </w:rPr>
        <w:t>月</w:t>
      </w:r>
      <w:r>
        <w:rPr>
          <w:rFonts w:ascii="宋体"/>
          <w:sz w:val="28"/>
        </w:rPr>
        <w:tab/>
      </w:r>
      <w:r>
        <w:rPr>
          <w:rFonts w:ascii="宋体" w:hAnsi="宋体"/>
          <w:sz w:val="28"/>
        </w:rPr>
        <w:t xml:space="preserve"> </w:t>
      </w:r>
    </w:p>
    <w:p>
      <w:pPr>
        <w:jc w:val="center"/>
        <w:rPr>
          <w:rFonts w:hint="eastAsia" w:ascii="楷体" w:hAnsi="楷体" w:eastAsia="楷体"/>
          <w:b/>
          <w:bCs/>
          <w:sz w:val="36"/>
          <w:szCs w:val="36"/>
        </w:rPr>
      </w:pPr>
    </w:p>
    <w:p>
      <w:pPr>
        <w:jc w:val="center"/>
        <w:rPr>
          <w:rFonts w:hint="eastAsia" w:ascii="仿宋" w:hAnsi="仿宋" w:eastAsia="仿宋" w:cs="仿宋_GB2312"/>
          <w:b/>
          <w:bCs/>
          <w:sz w:val="24"/>
          <w:szCs w:val="24"/>
        </w:rPr>
      </w:pPr>
      <w:r>
        <w:rPr>
          <w:rFonts w:hint="eastAsia" w:ascii="楷体" w:hAnsi="楷体" w:eastAsia="楷体"/>
          <w:b/>
          <w:bCs/>
          <w:sz w:val="36"/>
          <w:szCs w:val="36"/>
        </w:rPr>
        <w:t>七、报价明细表</w:t>
      </w:r>
    </w:p>
    <w:p>
      <w:pPr>
        <w:rPr>
          <w:rFonts w:ascii="仿宋" w:hAnsi="仿宋" w:eastAsia="仿宋" w:cs="仿宋_GB2312"/>
          <w:b/>
          <w:bCs/>
          <w:sz w:val="24"/>
          <w:szCs w:val="24"/>
        </w:rPr>
      </w:pPr>
    </w:p>
    <w:tbl>
      <w:tblPr>
        <w:tblStyle w:val="5"/>
        <w:tblW w:w="10210" w:type="dxa"/>
        <w:tblInd w:w="-83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235"/>
        <w:gridCol w:w="968"/>
        <w:gridCol w:w="1507"/>
        <w:gridCol w:w="1470"/>
        <w:gridCol w:w="303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ind w:firstLine="1350" w:firstLineChars="450"/>
              <w:rPr>
                <w:rFonts w:hint="eastAsia" w:ascii="宋体" w:hAnsi="宋体" w:eastAsia="宋体" w:cs="宋体"/>
                <w:sz w:val="30"/>
                <w:szCs w:val="30"/>
              </w:rPr>
            </w:pPr>
            <w:r>
              <w:rPr>
                <w:rFonts w:hint="eastAsia" w:ascii="宋体" w:hAnsi="宋体" w:eastAsia="宋体" w:cs="宋体"/>
                <w:sz w:val="30"/>
                <w:szCs w:val="30"/>
              </w:rPr>
              <w:t>品  名</w:t>
            </w:r>
          </w:p>
        </w:tc>
        <w:tc>
          <w:tcPr>
            <w:tcW w:w="968" w:type="dxa"/>
          </w:tcPr>
          <w:p>
            <w:pPr>
              <w:rPr>
                <w:rFonts w:hint="eastAsia" w:ascii="宋体" w:hAnsi="宋体" w:eastAsia="宋体" w:cs="宋体"/>
                <w:sz w:val="30"/>
                <w:szCs w:val="30"/>
              </w:rPr>
            </w:pPr>
            <w:r>
              <w:rPr>
                <w:rFonts w:hint="eastAsia" w:ascii="宋体" w:hAnsi="宋体" w:eastAsia="宋体" w:cs="宋体"/>
                <w:sz w:val="30"/>
                <w:szCs w:val="30"/>
              </w:rPr>
              <w:t>数量</w:t>
            </w:r>
          </w:p>
        </w:tc>
        <w:tc>
          <w:tcPr>
            <w:tcW w:w="1507" w:type="dxa"/>
            <w:tcBorders>
              <w:right w:val="single" w:color="auto" w:sz="4" w:space="0"/>
            </w:tcBorders>
          </w:tcPr>
          <w:p>
            <w:pPr>
              <w:rPr>
                <w:rFonts w:hint="eastAsia" w:ascii="宋体" w:hAnsi="宋体" w:eastAsia="宋体" w:cs="宋体"/>
                <w:sz w:val="30"/>
                <w:szCs w:val="30"/>
              </w:rPr>
            </w:pPr>
            <w:r>
              <w:rPr>
                <w:rFonts w:hint="eastAsia" w:ascii="宋体" w:hAnsi="宋体" w:eastAsia="宋体" w:cs="宋体"/>
                <w:sz w:val="30"/>
                <w:szCs w:val="30"/>
              </w:rPr>
              <w:t>单价</w:t>
            </w:r>
          </w:p>
        </w:tc>
        <w:tc>
          <w:tcPr>
            <w:tcW w:w="1470" w:type="dxa"/>
            <w:tcBorders>
              <w:left w:val="single" w:color="auto" w:sz="4" w:space="0"/>
              <w:right w:val="single" w:color="auto" w:sz="4" w:space="0"/>
            </w:tcBorders>
          </w:tcPr>
          <w:p>
            <w:pPr>
              <w:rPr>
                <w:rFonts w:hint="eastAsia" w:ascii="宋体" w:hAnsi="宋体" w:eastAsia="宋体" w:cs="宋体"/>
                <w:sz w:val="30"/>
                <w:szCs w:val="30"/>
              </w:rPr>
            </w:pPr>
            <w:r>
              <w:rPr>
                <w:rFonts w:hint="eastAsia" w:ascii="宋体" w:hAnsi="宋体" w:eastAsia="宋体" w:cs="宋体"/>
                <w:sz w:val="30"/>
                <w:szCs w:val="30"/>
              </w:rPr>
              <w:t>总价</w:t>
            </w:r>
          </w:p>
        </w:tc>
        <w:tc>
          <w:tcPr>
            <w:tcW w:w="3030" w:type="dxa"/>
            <w:tcBorders>
              <w:left w:val="single" w:color="auto" w:sz="4" w:space="0"/>
            </w:tcBorders>
          </w:tcPr>
          <w:p>
            <w:pPr>
              <w:rPr>
                <w:rFonts w:hint="eastAsia" w:ascii="宋体" w:hAnsi="宋体" w:eastAsia="宋体" w:cs="宋体"/>
                <w:sz w:val="30"/>
                <w:szCs w:val="30"/>
              </w:rPr>
            </w:pPr>
            <w:r>
              <w:rPr>
                <w:rFonts w:hint="eastAsia" w:ascii="宋体" w:hAnsi="宋体" w:eastAsia="宋体" w:cs="宋体"/>
                <w:sz w:val="30"/>
                <w:szCs w:val="30"/>
              </w:rPr>
              <w:t>型  号及品牌要求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赛默飞在线高锰酸盐指数仪维护套装（氿滨）</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1套</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sz w:val="30"/>
                <w:szCs w:val="30"/>
              </w:rPr>
            </w:pPr>
            <w:r>
              <w:rPr>
                <w:rFonts w:hint="eastAsia" w:ascii="宋体" w:hAnsi="宋体" w:eastAsia="宋体" w:cs="宋体"/>
                <w:color w:val="000000"/>
                <w:sz w:val="30"/>
                <w:szCs w:val="30"/>
              </w:rPr>
              <w:t>3131SP020,021,022,023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sz w:val="30"/>
                <w:szCs w:val="30"/>
              </w:rPr>
            </w:pPr>
            <w:r>
              <w:rPr>
                <w:rFonts w:hint="eastAsia" w:ascii="宋体" w:hAnsi="宋体" w:eastAsia="宋体" w:cs="宋体"/>
                <w:sz w:val="30"/>
                <w:szCs w:val="30"/>
                <w:lang w:val="en-US" w:eastAsia="zh-CN"/>
              </w:rPr>
              <w:t>赛默飞在线氨氮仪维护套装（氿滨）</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1套</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2210MK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sz w:val="30"/>
                <w:szCs w:val="30"/>
                <w:lang w:eastAsia="zh-CN"/>
              </w:rPr>
            </w:pPr>
            <w:r>
              <w:rPr>
                <w:rFonts w:hint="eastAsia" w:ascii="宋体" w:hAnsi="宋体" w:eastAsia="宋体" w:cs="宋体"/>
                <w:sz w:val="30"/>
                <w:szCs w:val="30"/>
                <w:lang w:eastAsia="zh-CN"/>
              </w:rPr>
              <w:t>热电溶解氧仪荧光帽氿滨检测）</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5个</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A329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游离氯检测粉剂包（湖父）</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10袋</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sz w:val="30"/>
                <w:szCs w:val="30"/>
              </w:rPr>
            </w:pPr>
            <w:r>
              <w:rPr>
                <w:rFonts w:hint="eastAsia" w:ascii="宋体" w:hAnsi="宋体" w:eastAsia="宋体" w:cs="宋体"/>
                <w:color w:val="000000"/>
                <w:sz w:val="30"/>
                <w:szCs w:val="30"/>
              </w:rPr>
              <w:t>Orion AC4P71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sz w:val="30"/>
                <w:szCs w:val="30"/>
                <w:lang w:val="en-US" w:eastAsia="zh-CN"/>
              </w:rPr>
            </w:pPr>
            <w:r>
              <w:rPr>
                <w:rFonts w:hint="eastAsia" w:ascii="宋体" w:hAnsi="宋体" w:eastAsia="宋体" w:cs="宋体"/>
                <w:color w:val="000000"/>
                <w:sz w:val="30"/>
                <w:szCs w:val="30"/>
                <w:lang w:eastAsia="zh-CN"/>
              </w:rPr>
              <w:t>热电</w:t>
            </w:r>
            <w:r>
              <w:rPr>
                <w:rFonts w:hint="eastAsia" w:ascii="宋体" w:hAnsi="宋体" w:eastAsia="宋体" w:cs="宋体"/>
                <w:color w:val="000000"/>
                <w:sz w:val="30"/>
                <w:szCs w:val="30"/>
              </w:rPr>
              <w:t>低量程测锰试剂盒</w:t>
            </w:r>
            <w:r>
              <w:rPr>
                <w:rFonts w:hint="eastAsia" w:ascii="宋体" w:hAnsi="宋体" w:eastAsia="宋体" w:cs="宋体"/>
                <w:color w:val="000000"/>
                <w:sz w:val="30"/>
                <w:szCs w:val="30"/>
                <w:lang w:eastAsia="zh-CN"/>
              </w:rPr>
              <w:t>（太华，氿滨）</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80盒</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color w:val="000000"/>
                <w:sz w:val="30"/>
                <w:szCs w:val="30"/>
              </w:rPr>
            </w:pPr>
            <w:r>
              <w:rPr>
                <w:rFonts w:hint="eastAsia" w:ascii="宋体" w:hAnsi="宋体" w:eastAsia="宋体" w:cs="宋体"/>
                <w:color w:val="000000"/>
                <w:sz w:val="30"/>
                <w:szCs w:val="30"/>
              </w:rPr>
              <w:t>锰0.01-0.7，AC4P54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35" w:type="dxa"/>
          </w:tcPr>
          <w:p>
            <w:pPr>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热电电极</w:t>
            </w:r>
          </w:p>
        </w:tc>
        <w:tc>
          <w:tcPr>
            <w:tcW w:w="968" w:type="dxa"/>
            <w:tcBorders>
              <w:right w:val="single" w:color="auto" w:sz="4" w:space="0"/>
            </w:tcBorders>
          </w:tcPr>
          <w:p>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3支</w:t>
            </w:r>
          </w:p>
        </w:tc>
        <w:tc>
          <w:tcPr>
            <w:tcW w:w="1507" w:type="dxa"/>
            <w:tcBorders>
              <w:left w:val="single" w:color="auto" w:sz="4" w:space="0"/>
              <w:right w:val="single" w:color="auto" w:sz="4" w:space="0"/>
            </w:tcBorders>
          </w:tcPr>
          <w:p>
            <w:pPr>
              <w:rPr>
                <w:rFonts w:hint="eastAsia" w:ascii="宋体" w:hAnsi="宋体" w:eastAsia="宋体" w:cs="宋体"/>
                <w:sz w:val="30"/>
                <w:szCs w:val="30"/>
              </w:rPr>
            </w:pPr>
          </w:p>
        </w:tc>
        <w:tc>
          <w:tcPr>
            <w:tcW w:w="1470" w:type="dxa"/>
            <w:tcBorders>
              <w:left w:val="single" w:color="auto" w:sz="4" w:space="0"/>
              <w:right w:val="single" w:color="auto" w:sz="4" w:space="0"/>
            </w:tcBorders>
          </w:tcPr>
          <w:p>
            <w:pPr>
              <w:rPr>
                <w:rFonts w:hint="eastAsia" w:ascii="宋体" w:hAnsi="宋体" w:eastAsia="宋体" w:cs="宋体"/>
                <w:sz w:val="30"/>
                <w:szCs w:val="30"/>
              </w:rPr>
            </w:pPr>
          </w:p>
        </w:tc>
        <w:tc>
          <w:tcPr>
            <w:tcW w:w="3030" w:type="dxa"/>
            <w:tcBorders>
              <w:left w:val="single" w:color="auto" w:sz="4" w:space="0"/>
            </w:tcBorders>
          </w:tcPr>
          <w:p>
            <w:pPr>
              <w:rPr>
                <w:rFonts w:hint="eastAsia" w:ascii="宋体" w:hAnsi="宋体" w:eastAsia="宋体" w:cs="宋体"/>
                <w:color w:val="000000"/>
                <w:sz w:val="30"/>
                <w:szCs w:val="30"/>
              </w:rPr>
            </w:pPr>
            <w:r>
              <w:rPr>
                <w:rFonts w:hint="eastAsia" w:ascii="宋体" w:hAnsi="宋体" w:eastAsia="宋体" w:cs="宋体"/>
                <w:color w:val="000000"/>
                <w:sz w:val="30"/>
                <w:szCs w:val="30"/>
              </w:rPr>
              <w:t>8107UWMMD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03" w:type="dxa"/>
            <w:gridSpan w:val="2"/>
            <w:tcBorders>
              <w:left w:val="single" w:color="auto" w:sz="4" w:space="0"/>
              <w:right w:val="single" w:color="auto" w:sz="4" w:space="0"/>
            </w:tcBorders>
          </w:tcPr>
          <w:p>
            <w:pPr>
              <w:ind w:firstLine="1200" w:firstLineChars="400"/>
              <w:rPr>
                <w:rFonts w:hint="eastAsia" w:ascii="宋体" w:hAnsi="宋体" w:eastAsia="宋体" w:cs="宋体"/>
                <w:sz w:val="30"/>
                <w:szCs w:val="30"/>
              </w:rPr>
            </w:pPr>
            <w:r>
              <w:rPr>
                <w:rFonts w:hint="eastAsia" w:ascii="宋体" w:hAnsi="宋体" w:eastAsia="宋体" w:cs="宋体"/>
                <w:sz w:val="30"/>
                <w:szCs w:val="30"/>
              </w:rPr>
              <w:t xml:space="preserve">  合计</w:t>
            </w:r>
          </w:p>
        </w:tc>
        <w:tc>
          <w:tcPr>
            <w:tcW w:w="6007" w:type="dxa"/>
            <w:gridSpan w:val="3"/>
            <w:tcBorders>
              <w:left w:val="single" w:color="auto" w:sz="4" w:space="0"/>
            </w:tcBorders>
          </w:tcPr>
          <w:p>
            <w:pPr>
              <w:ind w:firstLine="1200" w:firstLineChars="400"/>
              <w:rPr>
                <w:rFonts w:hint="eastAsia" w:ascii="宋体" w:hAnsi="宋体" w:eastAsia="宋体" w:cs="宋体"/>
                <w:sz w:val="30"/>
                <w:szCs w:val="30"/>
              </w:rPr>
            </w:pPr>
          </w:p>
        </w:tc>
      </w:tr>
    </w:tbl>
    <w:p>
      <w:pPr>
        <w:rPr>
          <w:rFonts w:ascii="仿宋" w:hAnsi="仿宋" w:eastAsia="仿宋" w:cs="仿宋_GB2312"/>
          <w:b/>
          <w:bCs/>
          <w:sz w:val="24"/>
          <w:szCs w:val="24"/>
        </w:rPr>
      </w:pPr>
    </w:p>
    <w:p>
      <w:pPr>
        <w:rPr>
          <w:rFonts w:hint="eastAsia" w:ascii="仿宋" w:hAnsi="仿宋" w:eastAsia="仿宋" w:cs="仿宋_GB2312"/>
          <w:b/>
          <w:bCs/>
          <w:sz w:val="24"/>
          <w:szCs w:val="24"/>
        </w:rPr>
      </w:pPr>
      <w:r>
        <w:rPr>
          <w:rFonts w:hint="eastAsia" w:ascii="仿宋" w:hAnsi="仿宋" w:eastAsia="仿宋" w:cs="仿宋_GB2312"/>
          <w:b/>
          <w:bCs/>
          <w:sz w:val="24"/>
          <w:szCs w:val="24"/>
        </w:rPr>
        <w:t>备注： ⑴中标供货单位中标后10天内必须完成现场安装调试。</w:t>
      </w:r>
    </w:p>
    <w:p>
      <w:pPr>
        <w:jc w:val="center"/>
        <w:rPr>
          <w:rFonts w:ascii="宋体" w:hAnsi="宋体"/>
          <w:b/>
          <w:bCs/>
          <w:sz w:val="28"/>
        </w:rPr>
      </w:pPr>
    </w:p>
    <w:p>
      <w:pPr>
        <w:jc w:val="center"/>
        <w:rPr>
          <w:rFonts w:ascii="宋体" w:hAnsi="宋体"/>
          <w:b/>
          <w:bCs/>
          <w:sz w:val="28"/>
        </w:rPr>
      </w:pPr>
    </w:p>
    <w:p>
      <w:pPr>
        <w:jc w:val="center"/>
        <w:rPr>
          <w:rFonts w:ascii="宋体" w:hAnsi="宋体"/>
          <w:b/>
          <w:bCs/>
          <w:sz w:val="28"/>
        </w:rPr>
      </w:pPr>
    </w:p>
    <w:p>
      <w:pPr>
        <w:jc w:val="both"/>
        <w:rPr>
          <w:rFonts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hint="eastAsia" w:ascii="宋体" w:hAnsi="宋体"/>
          <w:b/>
          <w:bCs/>
          <w:sz w:val="28"/>
        </w:rPr>
      </w:pPr>
    </w:p>
    <w:p>
      <w:pPr>
        <w:jc w:val="center"/>
        <w:rPr>
          <w:rFonts w:ascii="宋体"/>
          <w:b/>
          <w:bCs/>
          <w:sz w:val="28"/>
        </w:rPr>
      </w:pPr>
      <w:r>
        <w:rPr>
          <w:rFonts w:hint="eastAsia" w:ascii="宋体" w:hAnsi="宋体"/>
          <w:b/>
          <w:bCs/>
          <w:sz w:val="28"/>
        </w:rPr>
        <w:t>投标人法定代表人授权书（格式）</w:t>
      </w:r>
    </w:p>
    <w:p>
      <w:pPr>
        <w:tabs>
          <w:tab w:val="left" w:pos="2880"/>
        </w:tabs>
        <w:spacing w:line="360" w:lineRule="auto"/>
        <w:jc w:val="center"/>
        <w:rPr>
          <w:rFonts w:ascii="宋体"/>
          <w:sz w:val="28"/>
        </w:rPr>
      </w:pPr>
    </w:p>
    <w:p>
      <w:pPr>
        <w:spacing w:line="360" w:lineRule="auto"/>
        <w:ind w:firstLine="560" w:firstLineChars="200"/>
        <w:rPr>
          <w:rFonts w:hint="eastAsia" w:ascii="宋体" w:hAnsi="宋体" w:eastAsia="宋体"/>
          <w:sz w:val="28"/>
          <w:szCs w:val="22"/>
          <w:u w:val="single"/>
          <w:lang w:eastAsia="zh-CN"/>
        </w:rPr>
      </w:pPr>
      <w:r>
        <w:rPr>
          <w:rFonts w:hint="eastAsia" w:ascii="宋体" w:hAnsi="宋体"/>
          <w:sz w:val="28"/>
        </w:rPr>
        <w:t>项目名称：</w:t>
      </w:r>
      <w:r>
        <w:rPr>
          <w:rFonts w:hint="eastAsia" w:ascii="宋体" w:hAnsi="宋体"/>
          <w:sz w:val="28"/>
          <w:u w:val="single"/>
          <w:lang w:val="en-US" w:eastAsia="zh-CN"/>
        </w:rPr>
        <w:t>宜兴水务集团</w:t>
      </w:r>
      <w:r>
        <w:rPr>
          <w:rFonts w:hint="eastAsia" w:ascii="宋体" w:hAnsi="宋体"/>
          <w:sz w:val="28"/>
          <w:szCs w:val="22"/>
          <w:u w:val="single"/>
          <w:lang w:val="en-US" w:eastAsia="zh-CN"/>
        </w:rPr>
        <w:t>水质测量仪器维护试剂及电极等采购</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spacing w:line="360" w:lineRule="auto"/>
        <w:ind w:firstLine="560" w:firstLineChars="200"/>
        <w:rPr>
          <w:rFonts w:ascii="宋体"/>
          <w:sz w:val="28"/>
        </w:rPr>
      </w:pPr>
      <w:r>
        <w:rPr>
          <w:rFonts w:hint="eastAsia" w:ascii="宋体" w:hAnsi="宋体"/>
          <w:sz w:val="28"/>
          <w:u w:val="single"/>
        </w:rPr>
        <w:t>（投标人名称）</w:t>
      </w:r>
      <w:r>
        <w:rPr>
          <w:rFonts w:ascii="宋体" w:hAnsi="宋体"/>
          <w:sz w:val="28"/>
          <w:u w:val="single"/>
        </w:rPr>
        <w:t xml:space="preserve">                          </w:t>
      </w:r>
      <w:r>
        <w:rPr>
          <w:rFonts w:hint="eastAsia" w:ascii="宋体" w:hAnsi="宋体"/>
          <w:sz w:val="28"/>
        </w:rPr>
        <w:t>，是中华人民共和国合法企业，法定地址</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w:t>
      </w:r>
    </w:p>
    <w:p>
      <w:pPr>
        <w:spacing w:line="360" w:lineRule="auto"/>
        <w:ind w:firstLine="560" w:firstLineChars="200"/>
        <w:rPr>
          <w:rFonts w:ascii="宋体"/>
          <w:sz w:val="28"/>
        </w:rPr>
      </w:pPr>
      <w:r>
        <w:rPr>
          <w:rFonts w:hint="eastAsia" w:ascii="宋体" w:hAnsi="宋体"/>
          <w:sz w:val="28"/>
          <w:u w:val="single"/>
        </w:rPr>
        <w:t>（授权人姓名）</w:t>
      </w:r>
      <w:r>
        <w:rPr>
          <w:rFonts w:ascii="宋体" w:hAnsi="宋体"/>
          <w:sz w:val="28"/>
          <w:u w:val="single"/>
        </w:rPr>
        <w:t xml:space="preserve">      </w:t>
      </w:r>
      <w:r>
        <w:rPr>
          <w:rFonts w:hint="eastAsia" w:ascii="宋体" w:hAnsi="宋体"/>
          <w:sz w:val="28"/>
        </w:rPr>
        <w:t>特授权</w:t>
      </w:r>
      <w:r>
        <w:rPr>
          <w:rFonts w:hint="eastAsia" w:ascii="宋体" w:hAnsi="宋体"/>
          <w:sz w:val="28"/>
          <w:u w:val="single"/>
        </w:rPr>
        <w:t>（被授权人姓名）</w:t>
      </w:r>
      <w:r>
        <w:rPr>
          <w:rFonts w:ascii="宋体" w:hAnsi="宋体"/>
          <w:sz w:val="28"/>
          <w:u w:val="single"/>
        </w:rPr>
        <w:t xml:space="preserve">          </w:t>
      </w:r>
      <w:r>
        <w:rPr>
          <w:rFonts w:hint="eastAsia" w:ascii="宋体" w:hAnsi="宋体"/>
          <w:sz w:val="28"/>
        </w:rPr>
        <w:t>居民身份证编号：</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hint="eastAsia" w:ascii="宋体" w:hAnsi="宋体"/>
          <w:sz w:val="28"/>
        </w:rPr>
        <w:t>代表我公司（厂）全权办理针对上述项目的投标、谈判、签约等具体工作，并签署全部有关的文件、协议及合同。</w:t>
      </w:r>
    </w:p>
    <w:p>
      <w:pPr>
        <w:tabs>
          <w:tab w:val="left" w:pos="2880"/>
        </w:tabs>
        <w:spacing w:line="360" w:lineRule="auto"/>
        <w:ind w:firstLine="560" w:firstLineChars="200"/>
        <w:rPr>
          <w:rFonts w:ascii="宋体"/>
          <w:sz w:val="28"/>
        </w:rPr>
      </w:pPr>
      <w:r>
        <w:rPr>
          <w:rFonts w:hint="eastAsia" w:ascii="宋体" w:hAnsi="宋体"/>
          <w:sz w:val="28"/>
        </w:rPr>
        <w:t>我公司（厂）对被授权人的签名负全部责任。</w:t>
      </w:r>
    </w:p>
    <w:p>
      <w:pPr>
        <w:tabs>
          <w:tab w:val="left" w:pos="2880"/>
        </w:tabs>
        <w:spacing w:line="360" w:lineRule="auto"/>
        <w:ind w:firstLine="560" w:firstLineChars="200"/>
        <w:rPr>
          <w:rFonts w:ascii="宋体"/>
          <w:sz w:val="28"/>
        </w:rPr>
      </w:pPr>
      <w:r>
        <w:rPr>
          <w:rFonts w:hint="eastAsia" w:ascii="宋体" w:hAnsi="宋体"/>
          <w:sz w:val="28"/>
        </w:rPr>
        <w:t>在撤销授权的书面通知以前，本授权书一直有效。被授权人签署的所有文件（在授权书有效期内签署的）不因授权的撤消而失效。</w:t>
      </w:r>
    </w:p>
    <w:p>
      <w:pPr>
        <w:tabs>
          <w:tab w:val="left" w:pos="2880"/>
        </w:tabs>
        <w:spacing w:line="360" w:lineRule="auto"/>
        <w:ind w:firstLine="560" w:firstLineChars="200"/>
        <w:rPr>
          <w:rFonts w:ascii="宋体"/>
          <w:sz w:val="28"/>
        </w:rPr>
      </w:pPr>
      <w:r>
        <w:rPr>
          <w:rFonts w:hint="eastAsia" w:ascii="宋体" w:hAnsi="宋体"/>
          <w:sz w:val="28"/>
        </w:rPr>
        <w:t>特签字如下，以兹证明。</w:t>
      </w:r>
    </w:p>
    <w:p>
      <w:pPr>
        <w:tabs>
          <w:tab w:val="left" w:pos="2880"/>
        </w:tabs>
        <w:spacing w:line="360" w:lineRule="auto"/>
        <w:rPr>
          <w:rFonts w:ascii="宋体"/>
          <w:sz w:val="28"/>
        </w:rPr>
      </w:pPr>
    </w:p>
    <w:p>
      <w:pPr>
        <w:tabs>
          <w:tab w:val="left" w:pos="2880"/>
        </w:tabs>
        <w:rPr>
          <w:rFonts w:ascii="宋体"/>
          <w:sz w:val="28"/>
        </w:rPr>
      </w:pPr>
    </w:p>
    <w:p>
      <w:pPr>
        <w:tabs>
          <w:tab w:val="left" w:pos="2880"/>
        </w:tabs>
        <w:rPr>
          <w:rFonts w:ascii="宋体"/>
          <w:sz w:val="28"/>
        </w:rPr>
      </w:pPr>
    </w:p>
    <w:p>
      <w:pPr>
        <w:spacing w:line="360" w:lineRule="auto"/>
        <w:ind w:firstLine="3617" w:firstLineChars="1292"/>
        <w:rPr>
          <w:rFonts w:ascii="宋体"/>
          <w:sz w:val="28"/>
          <w:u w:val="single"/>
        </w:rPr>
      </w:pPr>
      <w:r>
        <w:rPr>
          <w:rFonts w:hint="eastAsia" w:ascii="宋体" w:hAnsi="宋体"/>
          <w:sz w:val="28"/>
        </w:rPr>
        <w:t>授权人：</w:t>
      </w:r>
      <w:r>
        <w:rPr>
          <w:rFonts w:hint="eastAsia" w:ascii="宋体" w:hAnsi="宋体"/>
          <w:sz w:val="28"/>
          <w:u w:val="single"/>
        </w:rPr>
        <w:t>（签字）</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宋体"/>
          <w:sz w:val="28"/>
        </w:rPr>
      </w:pPr>
      <w:r>
        <w:rPr>
          <w:rFonts w:hint="eastAsia" w:ascii="宋体" w:hAnsi="宋体"/>
          <w:sz w:val="28"/>
        </w:rPr>
        <w:t>代理人：</w:t>
      </w:r>
      <w:r>
        <w:rPr>
          <w:rFonts w:hint="eastAsia" w:ascii="宋体" w:hAnsi="宋体"/>
          <w:sz w:val="28"/>
          <w:u w:val="single"/>
        </w:rPr>
        <w:t>（被授权人签字）</w:t>
      </w:r>
      <w:r>
        <w:rPr>
          <w:rFonts w:ascii="宋体"/>
          <w:sz w:val="28"/>
          <w:u w:val="single"/>
        </w:rPr>
        <w:tab/>
      </w:r>
      <w:r>
        <w:rPr>
          <w:rFonts w:ascii="宋体"/>
          <w:sz w:val="28"/>
          <w:u w:val="single"/>
        </w:rPr>
        <w:tab/>
      </w:r>
      <w:r>
        <w:rPr>
          <w:rFonts w:ascii="宋体"/>
          <w:sz w:val="28"/>
          <w:u w:val="single"/>
        </w:rPr>
        <w:tab/>
      </w:r>
      <w:r>
        <w:rPr>
          <w:rFonts w:ascii="宋体" w:hAnsi="宋体"/>
          <w:sz w:val="28"/>
          <w:u w:val="single"/>
        </w:rPr>
        <w:t xml:space="preserve">   </w:t>
      </w:r>
    </w:p>
    <w:p>
      <w:pPr>
        <w:spacing w:line="360" w:lineRule="auto"/>
        <w:ind w:firstLine="3617" w:firstLineChars="1292"/>
        <w:rPr>
          <w:rFonts w:ascii="宋体"/>
          <w:sz w:val="28"/>
          <w:u w:val="single"/>
        </w:rPr>
      </w:pPr>
      <w:r>
        <w:rPr>
          <w:rFonts w:hint="eastAsia" w:ascii="宋体" w:hAnsi="宋体"/>
          <w:sz w:val="28"/>
        </w:rPr>
        <w:t>投标人名称：</w:t>
      </w:r>
      <w:r>
        <w:rPr>
          <w:rFonts w:hint="eastAsia" w:ascii="宋体" w:hAnsi="宋体"/>
          <w:sz w:val="28"/>
          <w:u w:val="single"/>
        </w:rPr>
        <w:t>（盖公章）</w:t>
      </w:r>
      <w:r>
        <w:rPr>
          <w:rFonts w:ascii="宋体"/>
          <w:sz w:val="28"/>
          <w:u w:val="single"/>
        </w:rPr>
        <w:tab/>
      </w:r>
      <w:r>
        <w:rPr>
          <w:rFonts w:ascii="宋体"/>
          <w:sz w:val="28"/>
          <w:u w:val="single"/>
        </w:rPr>
        <w:tab/>
      </w:r>
      <w:r>
        <w:rPr>
          <w:rFonts w:ascii="宋体"/>
          <w:sz w:val="28"/>
          <w:u w:val="single"/>
        </w:rPr>
        <w:tab/>
      </w:r>
      <w:r>
        <w:rPr>
          <w:rFonts w:ascii="宋体"/>
          <w:sz w:val="28"/>
          <w:u w:val="single"/>
        </w:rPr>
        <w:tab/>
      </w:r>
      <w:r>
        <w:rPr>
          <w:rFonts w:ascii="宋体"/>
          <w:sz w:val="28"/>
          <w:u w:val="single"/>
        </w:rPr>
        <w:tab/>
      </w:r>
    </w:p>
    <w:p>
      <w:pPr>
        <w:spacing w:line="360" w:lineRule="auto"/>
        <w:ind w:firstLine="3617" w:firstLineChars="1292"/>
        <w:rPr>
          <w:rFonts w:ascii="宋体"/>
          <w:sz w:val="28"/>
        </w:rPr>
      </w:pPr>
      <w:r>
        <w:rPr>
          <w:rFonts w:hint="eastAsia" w:ascii="宋体" w:hAnsi="宋体"/>
          <w:sz w:val="28"/>
        </w:rPr>
        <w:t>日期：</w:t>
      </w: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hAnsi="宋体"/>
          <w:sz w:val="28"/>
        </w:rPr>
        <w:t xml:space="preserve"> </w:t>
      </w:r>
      <w:r>
        <w:rPr>
          <w:rFonts w:ascii="宋体" w:hAnsi="宋体"/>
          <w:sz w:val="28"/>
        </w:rPr>
        <w:tab/>
      </w:r>
      <w:r>
        <w:rPr>
          <w:rFonts w:hint="eastAsia" w:ascii="宋体" w:hAnsi="宋体"/>
          <w:sz w:val="28"/>
        </w:rPr>
        <w:t>月</w:t>
      </w:r>
      <w:r>
        <w:rPr>
          <w:rFonts w:ascii="宋体"/>
          <w:sz w:val="28"/>
        </w:rPr>
        <w:tab/>
      </w:r>
      <w:r>
        <w:rPr>
          <w:rFonts w:ascii="宋体"/>
          <w:sz w:val="28"/>
        </w:rPr>
        <w:tab/>
      </w:r>
      <w:r>
        <w:rPr>
          <w:rFonts w:hint="eastAsia" w:ascii="宋体" w:hAnsi="宋体"/>
          <w:sz w:val="28"/>
        </w:rPr>
        <w:t>日</w:t>
      </w:r>
    </w:p>
    <w:p>
      <w:pPr>
        <w:spacing w:line="360" w:lineRule="auto"/>
        <w:rPr>
          <w:rFonts w:ascii="楷体" w:hAnsi="楷体" w:eastAsia="楷体"/>
          <w:sz w:val="28"/>
        </w:rPr>
      </w:pPr>
    </w:p>
    <w:p>
      <w:pPr>
        <w:spacing w:line="360" w:lineRule="auto"/>
        <w:rPr>
          <w:rFonts w:ascii="楷体" w:hAnsi="楷体" w:eastAsia="楷体"/>
          <w:sz w:val="28"/>
        </w:rPr>
      </w:pPr>
    </w:p>
    <w:p>
      <w:pPr>
        <w:spacing w:line="360" w:lineRule="auto"/>
        <w:rPr>
          <w:rFonts w:ascii="楷体" w:hAnsi="楷体" w:eastAsia="楷体"/>
          <w:sz w:val="28"/>
        </w:rPr>
      </w:pPr>
    </w:p>
    <w:p>
      <w:pPr>
        <w:jc w:val="center"/>
        <w:rPr>
          <w:rFonts w:ascii="宋体"/>
          <w:b/>
          <w:bCs/>
          <w:sz w:val="28"/>
        </w:rPr>
      </w:pPr>
      <w:r>
        <w:rPr>
          <w:rFonts w:hint="eastAsia" w:ascii="宋体" w:hAnsi="宋体"/>
          <w:b/>
          <w:bCs/>
          <w:sz w:val="28"/>
        </w:rPr>
        <w:t>质量和服务承诺函（格式）</w:t>
      </w:r>
    </w:p>
    <w:p>
      <w:pPr>
        <w:rPr>
          <w:rFonts w:ascii="宋体"/>
          <w:b/>
          <w:bCs/>
          <w:sz w:val="28"/>
        </w:rPr>
      </w:pPr>
    </w:p>
    <w:p>
      <w:pPr>
        <w:spacing w:line="360" w:lineRule="auto"/>
        <w:ind w:firstLine="560" w:firstLineChars="200"/>
        <w:rPr>
          <w:rFonts w:hint="default" w:ascii="宋体" w:eastAsia="宋体"/>
          <w:sz w:val="28"/>
          <w:lang w:val="en-US" w:eastAsia="zh-CN"/>
        </w:rPr>
      </w:pPr>
      <w:r>
        <w:rPr>
          <w:rFonts w:hint="eastAsia" w:ascii="宋体" w:hAnsi="宋体"/>
          <w:sz w:val="28"/>
        </w:rPr>
        <w:t>项目名称：</w:t>
      </w:r>
      <w:r>
        <w:rPr>
          <w:rFonts w:hint="eastAsia" w:ascii="宋体" w:hAnsi="宋体"/>
          <w:sz w:val="28"/>
          <w:u w:val="single"/>
          <w:lang w:val="en-US" w:eastAsia="zh-CN"/>
        </w:rPr>
        <w:t>宜兴水务集团</w:t>
      </w:r>
      <w:r>
        <w:rPr>
          <w:rFonts w:hint="eastAsia" w:ascii="宋体" w:hAnsi="宋体"/>
          <w:sz w:val="28"/>
          <w:szCs w:val="22"/>
          <w:u w:val="single"/>
          <w:lang w:val="en-US" w:eastAsia="zh-CN"/>
        </w:rPr>
        <w:t>水质测量仪器维护试剂及电极等采购</w:t>
      </w:r>
    </w:p>
    <w:p>
      <w:pPr>
        <w:tabs>
          <w:tab w:val="left" w:pos="2880"/>
        </w:tabs>
        <w:spacing w:line="360" w:lineRule="auto"/>
        <w:rPr>
          <w:rFonts w:ascii="宋体"/>
          <w:sz w:val="28"/>
        </w:rPr>
      </w:pPr>
      <w:r>
        <w:rPr>
          <w:rFonts w:hint="eastAsia" w:ascii="宋体" w:hAnsi="宋体"/>
          <w:sz w:val="28"/>
        </w:rPr>
        <w:t>致：</w:t>
      </w:r>
      <w:r>
        <w:rPr>
          <w:rFonts w:hint="eastAsia" w:ascii="宋体" w:hAnsi="宋体"/>
          <w:sz w:val="28"/>
          <w:u w:val="single"/>
        </w:rPr>
        <w:t>宜兴水务集团有限公司</w:t>
      </w:r>
    </w:p>
    <w:p>
      <w:pPr>
        <w:tabs>
          <w:tab w:val="left" w:pos="2880"/>
        </w:tabs>
        <w:spacing w:line="360" w:lineRule="auto"/>
        <w:ind w:firstLine="560" w:firstLineChars="200"/>
        <w:rPr>
          <w:rFonts w:ascii="宋体"/>
          <w:sz w:val="28"/>
        </w:rPr>
      </w:pPr>
      <w:r>
        <w:rPr>
          <w:rFonts w:hint="eastAsia" w:ascii="宋体" w:hAnsi="宋体"/>
          <w:sz w:val="28"/>
        </w:rPr>
        <w:t>我代表</w:t>
      </w:r>
      <w:r>
        <w:rPr>
          <w:rFonts w:hint="eastAsia" w:ascii="宋体" w:hAnsi="宋体"/>
          <w:sz w:val="28"/>
          <w:u w:val="single"/>
        </w:rPr>
        <w:t>（投标人名称）</w:t>
      </w:r>
      <w:r>
        <w:rPr>
          <w:rFonts w:hint="eastAsia" w:ascii="宋体" w:hAnsi="宋体"/>
          <w:sz w:val="28"/>
        </w:rPr>
        <w:t>为保证中标货物的质量特作如下承诺：</w:t>
      </w:r>
    </w:p>
    <w:p>
      <w:pPr>
        <w:tabs>
          <w:tab w:val="left" w:pos="2880"/>
        </w:tabs>
        <w:spacing w:line="360" w:lineRule="auto"/>
        <w:ind w:firstLine="560" w:firstLineChars="200"/>
        <w:rPr>
          <w:rFonts w:ascii="宋体"/>
          <w:sz w:val="28"/>
        </w:rPr>
      </w:pPr>
      <w:r>
        <w:rPr>
          <w:rFonts w:ascii="宋体" w:hAnsi="宋体"/>
          <w:sz w:val="28"/>
        </w:rPr>
        <w:t>1</w:t>
      </w:r>
      <w:r>
        <w:rPr>
          <w:rFonts w:hint="eastAsia" w:ascii="宋体" w:hAnsi="宋体"/>
          <w:sz w:val="28"/>
        </w:rPr>
        <w:t>．严格按照合同要求，提供符合供货方所提出的技术及参数要求、质量合格的产品。</w:t>
      </w:r>
    </w:p>
    <w:p>
      <w:pPr>
        <w:tabs>
          <w:tab w:val="left" w:pos="2880"/>
        </w:tabs>
        <w:spacing w:line="360" w:lineRule="auto"/>
        <w:ind w:firstLine="560" w:firstLineChars="200"/>
        <w:rPr>
          <w:rFonts w:ascii="宋体"/>
          <w:sz w:val="28"/>
          <w:szCs w:val="28"/>
        </w:rPr>
      </w:pPr>
      <w:r>
        <w:rPr>
          <w:rFonts w:ascii="宋体" w:hAnsi="宋体"/>
          <w:sz w:val="28"/>
        </w:rPr>
        <w:t>2</w:t>
      </w:r>
      <w:r>
        <w:rPr>
          <w:rFonts w:hint="eastAsia" w:ascii="宋体" w:hAnsi="宋体"/>
          <w:sz w:val="28"/>
        </w:rPr>
        <w:t>．保证所</w:t>
      </w:r>
      <w:r>
        <w:rPr>
          <w:rFonts w:hint="eastAsia" w:ascii="宋体" w:hAnsi="宋体"/>
          <w:sz w:val="28"/>
          <w:szCs w:val="28"/>
        </w:rPr>
        <w:t>供产品为原厂生产的产品，交货时，带有质量检验合格证书、质保单。</w:t>
      </w:r>
    </w:p>
    <w:p>
      <w:pPr>
        <w:tabs>
          <w:tab w:val="left" w:pos="2880"/>
        </w:tabs>
        <w:spacing w:line="360" w:lineRule="auto"/>
        <w:ind w:firstLine="560" w:firstLineChars="200"/>
        <w:rPr>
          <w:rFonts w:ascii="宋体"/>
          <w:sz w:val="28"/>
        </w:rPr>
      </w:pPr>
      <w:r>
        <w:rPr>
          <w:rFonts w:ascii="宋体" w:hAnsi="宋体"/>
          <w:sz w:val="28"/>
        </w:rPr>
        <w:t>3</w:t>
      </w:r>
      <w:r>
        <w:rPr>
          <w:rFonts w:hint="eastAsia" w:ascii="宋体" w:hAnsi="宋体"/>
          <w:sz w:val="28"/>
        </w:rPr>
        <w:t>．保证所供货物加工工艺完善、检测手段完备，产品决不带缺陷出厂。</w:t>
      </w:r>
    </w:p>
    <w:p>
      <w:pPr>
        <w:tabs>
          <w:tab w:val="left" w:pos="2880"/>
        </w:tabs>
        <w:spacing w:line="360" w:lineRule="auto"/>
        <w:ind w:firstLine="560" w:firstLineChars="200"/>
        <w:rPr>
          <w:rFonts w:ascii="宋体"/>
          <w:sz w:val="28"/>
        </w:rPr>
      </w:pPr>
      <w:r>
        <w:rPr>
          <w:rFonts w:ascii="宋体" w:hAnsi="宋体"/>
          <w:sz w:val="28"/>
        </w:rPr>
        <w:t>4</w:t>
      </w:r>
      <w:r>
        <w:rPr>
          <w:rFonts w:hint="eastAsia" w:ascii="宋体" w:hAnsi="宋体"/>
          <w:sz w:val="28"/>
        </w:rPr>
        <w:t>．在货物使用过程中发现的质量问题，如属我方原因，我方将承担责任，赔偿需方所受到的经济损失。</w:t>
      </w:r>
    </w:p>
    <w:p>
      <w:pPr>
        <w:spacing w:line="360" w:lineRule="auto"/>
        <w:ind w:firstLine="560" w:firstLineChars="200"/>
        <w:rPr>
          <w:rFonts w:ascii="宋体" w:cs="楷体_GB2312"/>
          <w:sz w:val="28"/>
          <w:szCs w:val="28"/>
        </w:rPr>
      </w:pPr>
      <w:r>
        <w:rPr>
          <w:rFonts w:ascii="宋体" w:hAnsi="宋体"/>
          <w:sz w:val="28"/>
          <w:szCs w:val="28"/>
        </w:rPr>
        <w:t>5</w:t>
      </w:r>
      <w:r>
        <w:rPr>
          <w:rFonts w:hint="eastAsia" w:ascii="宋体" w:hAnsi="宋体"/>
          <w:sz w:val="28"/>
          <w:szCs w:val="28"/>
        </w:rPr>
        <w:t>．设备在质保期内如发生质量问题，保证在</w:t>
      </w:r>
      <w:r>
        <w:rPr>
          <w:rFonts w:ascii="宋体" w:hAnsi="宋体"/>
          <w:sz w:val="28"/>
          <w:szCs w:val="28"/>
        </w:rPr>
        <w:t>24</w:t>
      </w:r>
      <w:r>
        <w:rPr>
          <w:rFonts w:hint="eastAsia" w:ascii="宋体" w:hAnsi="宋体"/>
          <w:sz w:val="28"/>
          <w:szCs w:val="28"/>
        </w:rPr>
        <w:t>小时内予以响应。</w:t>
      </w:r>
    </w:p>
    <w:p>
      <w:pPr>
        <w:tabs>
          <w:tab w:val="left" w:pos="2880"/>
        </w:tabs>
        <w:spacing w:line="360" w:lineRule="auto"/>
        <w:ind w:firstLine="560" w:firstLineChars="200"/>
        <w:rPr>
          <w:rFonts w:ascii="宋体"/>
          <w:sz w:val="28"/>
        </w:rPr>
      </w:pPr>
      <w:r>
        <w:rPr>
          <w:rFonts w:ascii="宋体" w:hAnsi="宋体"/>
          <w:sz w:val="28"/>
        </w:rPr>
        <w:t>6</w:t>
      </w:r>
      <w:r>
        <w:rPr>
          <w:rFonts w:hint="eastAsia" w:ascii="宋体" w:hAnsi="宋体"/>
          <w:sz w:val="28"/>
        </w:rPr>
        <w:t>．加强售后服务，把“</w:t>
      </w:r>
      <w:r>
        <w:rPr>
          <w:rFonts w:ascii="宋体" w:hAnsi="宋体"/>
          <w:sz w:val="28"/>
        </w:rPr>
        <w:t>24</w:t>
      </w:r>
      <w:r>
        <w:rPr>
          <w:rFonts w:hint="eastAsia" w:ascii="宋体" w:hAnsi="宋体"/>
          <w:sz w:val="28"/>
        </w:rPr>
        <w:t>小时服务”、“超前服务”、“全过程服务”、“终身服务”贯彻在产品安装、使用的全过程。</w:t>
      </w:r>
    </w:p>
    <w:p>
      <w:pPr>
        <w:tabs>
          <w:tab w:val="left" w:pos="2880"/>
        </w:tabs>
        <w:spacing w:line="360" w:lineRule="auto"/>
        <w:ind w:firstLine="560" w:firstLineChars="200"/>
        <w:rPr>
          <w:rFonts w:hint="eastAsia" w:ascii="宋体" w:hAnsi="宋体"/>
          <w:sz w:val="28"/>
        </w:rPr>
      </w:pPr>
      <w:r>
        <w:rPr>
          <w:rFonts w:ascii="宋体" w:hAnsi="宋体"/>
          <w:sz w:val="28"/>
        </w:rPr>
        <w:t>7</w:t>
      </w:r>
      <w:r>
        <w:rPr>
          <w:rFonts w:hint="eastAsia" w:ascii="宋体" w:hAnsi="宋体"/>
          <w:sz w:val="28"/>
        </w:rPr>
        <w:t>．若中标，本承诺函将成为合同不可分割的部分，与合同有同等法律效力。</w:t>
      </w:r>
    </w:p>
    <w:p>
      <w:pPr>
        <w:tabs>
          <w:tab w:val="left" w:pos="2880"/>
        </w:tabs>
        <w:spacing w:line="360" w:lineRule="auto"/>
        <w:ind w:firstLine="560" w:firstLineChars="200"/>
        <w:rPr>
          <w:rFonts w:hint="eastAsia" w:ascii="宋体" w:hAnsi="宋体" w:eastAsia="宋体"/>
          <w:sz w:val="28"/>
          <w:lang w:val="en-US" w:eastAsia="zh-CN"/>
        </w:rPr>
      </w:pPr>
      <w:r>
        <w:rPr>
          <w:rFonts w:hint="eastAsia" w:ascii="宋体" w:hAnsi="宋体"/>
          <w:sz w:val="28"/>
          <w:lang w:val="en-US" w:eastAsia="zh-CN"/>
        </w:rPr>
        <w:t>8</w:t>
      </w:r>
      <w:r>
        <w:rPr>
          <w:rFonts w:hint="eastAsia" w:ascii="宋体" w:hAnsi="宋体"/>
          <w:sz w:val="28"/>
        </w:rPr>
        <w:t>．</w:t>
      </w:r>
    </w:p>
    <w:p>
      <w:pPr>
        <w:tabs>
          <w:tab w:val="left" w:pos="2880"/>
        </w:tabs>
        <w:ind w:firstLine="4760" w:firstLineChars="1700"/>
        <w:rPr>
          <w:rFonts w:ascii="宋体"/>
          <w:sz w:val="28"/>
        </w:rPr>
      </w:pPr>
    </w:p>
    <w:p>
      <w:pPr>
        <w:tabs>
          <w:tab w:val="left" w:pos="2880"/>
        </w:tabs>
        <w:ind w:firstLine="4760" w:firstLineChars="1700"/>
        <w:rPr>
          <w:rFonts w:ascii="宋体"/>
          <w:sz w:val="28"/>
        </w:rPr>
      </w:pPr>
    </w:p>
    <w:p>
      <w:pPr>
        <w:tabs>
          <w:tab w:val="left" w:pos="2880"/>
        </w:tabs>
        <w:ind w:firstLine="4760" w:firstLineChars="1700"/>
        <w:rPr>
          <w:rFonts w:ascii="宋体"/>
          <w:sz w:val="28"/>
          <w:u w:val="single"/>
        </w:rPr>
      </w:pPr>
      <w:r>
        <w:rPr>
          <w:rFonts w:hint="eastAsia" w:ascii="宋体" w:hAnsi="宋体"/>
          <w:sz w:val="28"/>
        </w:rPr>
        <w:t>投标人：</w:t>
      </w:r>
      <w:r>
        <w:rPr>
          <w:rFonts w:hint="eastAsia" w:ascii="宋体" w:hAnsi="宋体"/>
          <w:sz w:val="28"/>
          <w:u w:val="single"/>
        </w:rPr>
        <w:t>（单位盖章）</w:t>
      </w:r>
    </w:p>
    <w:p>
      <w:pPr>
        <w:ind w:firstLine="2100" w:firstLineChars="750"/>
        <w:rPr>
          <w:rFonts w:ascii="宋体"/>
          <w:sz w:val="28"/>
          <w:u w:val="single"/>
        </w:rPr>
      </w:pPr>
      <w:r>
        <w:rPr>
          <w:rFonts w:hint="eastAsia" w:ascii="宋体" w:hAnsi="宋体"/>
          <w:sz w:val="28"/>
        </w:rPr>
        <w:t>法定代表人（或委托代理人）：</w:t>
      </w:r>
      <w:r>
        <w:rPr>
          <w:rFonts w:hint="eastAsia" w:ascii="宋体" w:hAnsi="宋体"/>
          <w:sz w:val="28"/>
          <w:u w:val="single"/>
        </w:rPr>
        <w:t>（签名称盖章）</w:t>
      </w:r>
    </w:p>
    <w:p>
      <w:pPr>
        <w:spacing w:line="360" w:lineRule="auto"/>
        <w:ind w:firstLine="3617" w:firstLineChars="1292"/>
      </w:pPr>
      <w:r>
        <w:rPr>
          <w:rFonts w:ascii="宋体" w:hAnsi="宋体"/>
          <w:sz w:val="28"/>
        </w:rPr>
        <w:t xml:space="preserve">          </w:t>
      </w:r>
      <w:r>
        <w:rPr>
          <w:rFonts w:hint="eastAsia" w:ascii="宋体" w:hAnsi="宋体"/>
          <w:sz w:val="28"/>
        </w:rPr>
        <w:t>日期：</w:t>
      </w:r>
      <w:r>
        <w:rPr>
          <w:rFonts w:ascii="宋体" w:hAnsi="宋体"/>
          <w:sz w:val="28"/>
        </w:rPr>
        <w:t>20</w:t>
      </w:r>
      <w:r>
        <w:rPr>
          <w:rFonts w:hint="eastAsia" w:ascii="宋体" w:hAnsi="宋体"/>
          <w:sz w:val="28"/>
          <w:lang w:val="en-US" w:eastAsia="zh-CN"/>
        </w:rPr>
        <w:t>20</w:t>
      </w:r>
      <w:r>
        <w:rPr>
          <w:rFonts w:hint="eastAsia" w:ascii="宋体" w:hAnsi="宋体"/>
          <w:sz w:val="28"/>
        </w:rPr>
        <w:t>年</w:t>
      </w:r>
      <w:r>
        <w:rPr>
          <w:rFonts w:ascii="宋体" w:hAnsi="宋体"/>
          <w:sz w:val="28"/>
        </w:rPr>
        <w:t xml:space="preserve">  </w:t>
      </w:r>
      <w:r>
        <w:rPr>
          <w:rFonts w:hint="eastAsia" w:ascii="宋体" w:hAnsi="宋体"/>
          <w:sz w:val="28"/>
        </w:rPr>
        <w:t>月</w:t>
      </w:r>
      <w:r>
        <w:rPr>
          <w:rFonts w:ascii="宋体"/>
          <w:sz w:val="28"/>
        </w:rPr>
        <w:tab/>
      </w:r>
      <w:r>
        <w:rPr>
          <w:rFonts w:hint="eastAsia" w:ascii="宋体" w:hAnsi="宋体"/>
          <w:sz w:val="28"/>
        </w:rPr>
        <w:t>日</w:t>
      </w:r>
    </w:p>
    <w:sectPr>
      <w:footerReference r:id="rId3" w:type="default"/>
      <w:pgSz w:w="11906" w:h="16838"/>
      <w:pgMar w:top="1134" w:right="1418" w:bottom="1134" w:left="141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8C"/>
    <w:rsid w:val="00042CC3"/>
    <w:rsid w:val="00063887"/>
    <w:rsid w:val="0007007A"/>
    <w:rsid w:val="000874F5"/>
    <w:rsid w:val="00094306"/>
    <w:rsid w:val="000D028C"/>
    <w:rsid w:val="000D45B7"/>
    <w:rsid w:val="00145CF6"/>
    <w:rsid w:val="00194751"/>
    <w:rsid w:val="001D13B6"/>
    <w:rsid w:val="00225291"/>
    <w:rsid w:val="002375AF"/>
    <w:rsid w:val="002404C7"/>
    <w:rsid w:val="00253543"/>
    <w:rsid w:val="00284CC6"/>
    <w:rsid w:val="002A1E2E"/>
    <w:rsid w:val="002B39BB"/>
    <w:rsid w:val="002D5406"/>
    <w:rsid w:val="0030271C"/>
    <w:rsid w:val="00325CA3"/>
    <w:rsid w:val="00342F5B"/>
    <w:rsid w:val="00394046"/>
    <w:rsid w:val="00396495"/>
    <w:rsid w:val="003F7B1A"/>
    <w:rsid w:val="00465523"/>
    <w:rsid w:val="004B3B04"/>
    <w:rsid w:val="004D4322"/>
    <w:rsid w:val="004E1819"/>
    <w:rsid w:val="0052151E"/>
    <w:rsid w:val="00533CEB"/>
    <w:rsid w:val="00543359"/>
    <w:rsid w:val="00563CCD"/>
    <w:rsid w:val="005B3469"/>
    <w:rsid w:val="005C2860"/>
    <w:rsid w:val="005C6322"/>
    <w:rsid w:val="00612EEF"/>
    <w:rsid w:val="00657F7E"/>
    <w:rsid w:val="00667851"/>
    <w:rsid w:val="006E72CE"/>
    <w:rsid w:val="007026D5"/>
    <w:rsid w:val="00710B2E"/>
    <w:rsid w:val="007241D7"/>
    <w:rsid w:val="0073295A"/>
    <w:rsid w:val="00751B1C"/>
    <w:rsid w:val="00794980"/>
    <w:rsid w:val="00795C42"/>
    <w:rsid w:val="007D20CA"/>
    <w:rsid w:val="007D6775"/>
    <w:rsid w:val="00801052"/>
    <w:rsid w:val="00840EA7"/>
    <w:rsid w:val="00841471"/>
    <w:rsid w:val="008A39FB"/>
    <w:rsid w:val="008B4989"/>
    <w:rsid w:val="008E0827"/>
    <w:rsid w:val="008F5CE2"/>
    <w:rsid w:val="0090199D"/>
    <w:rsid w:val="00905D4E"/>
    <w:rsid w:val="00916FFD"/>
    <w:rsid w:val="009432E3"/>
    <w:rsid w:val="00965A95"/>
    <w:rsid w:val="009766F1"/>
    <w:rsid w:val="00993DA8"/>
    <w:rsid w:val="00996823"/>
    <w:rsid w:val="00996FC8"/>
    <w:rsid w:val="00A24A80"/>
    <w:rsid w:val="00A5785A"/>
    <w:rsid w:val="00A60C13"/>
    <w:rsid w:val="00A72C5E"/>
    <w:rsid w:val="00A927BE"/>
    <w:rsid w:val="00AB2FBB"/>
    <w:rsid w:val="00AD04E4"/>
    <w:rsid w:val="00AE41A6"/>
    <w:rsid w:val="00B005D6"/>
    <w:rsid w:val="00B17D9D"/>
    <w:rsid w:val="00B24081"/>
    <w:rsid w:val="00B30897"/>
    <w:rsid w:val="00B3107D"/>
    <w:rsid w:val="00B36F53"/>
    <w:rsid w:val="00B767C3"/>
    <w:rsid w:val="00BA5309"/>
    <w:rsid w:val="00BC3D3D"/>
    <w:rsid w:val="00C1057C"/>
    <w:rsid w:val="00C33F56"/>
    <w:rsid w:val="00C43230"/>
    <w:rsid w:val="00C77C14"/>
    <w:rsid w:val="00C930F2"/>
    <w:rsid w:val="00CA38FB"/>
    <w:rsid w:val="00CA6480"/>
    <w:rsid w:val="00D03BD8"/>
    <w:rsid w:val="00D111FA"/>
    <w:rsid w:val="00D12B95"/>
    <w:rsid w:val="00D375AE"/>
    <w:rsid w:val="00D66B2E"/>
    <w:rsid w:val="00D67BC6"/>
    <w:rsid w:val="00DC7154"/>
    <w:rsid w:val="00DC7F06"/>
    <w:rsid w:val="00DD0194"/>
    <w:rsid w:val="00DD7C73"/>
    <w:rsid w:val="00E05E02"/>
    <w:rsid w:val="00E7084A"/>
    <w:rsid w:val="00E8219F"/>
    <w:rsid w:val="00E96F4C"/>
    <w:rsid w:val="00EA0AFE"/>
    <w:rsid w:val="00EA2F1D"/>
    <w:rsid w:val="00EB48F2"/>
    <w:rsid w:val="00F06ECE"/>
    <w:rsid w:val="00F13507"/>
    <w:rsid w:val="00F16BF2"/>
    <w:rsid w:val="00F57D25"/>
    <w:rsid w:val="00F70ABE"/>
    <w:rsid w:val="00F751C5"/>
    <w:rsid w:val="00FA1DD3"/>
    <w:rsid w:val="00FA6C2F"/>
    <w:rsid w:val="00FB136F"/>
    <w:rsid w:val="00FB2AD0"/>
    <w:rsid w:val="00FB49F8"/>
    <w:rsid w:val="00FC298F"/>
    <w:rsid w:val="00FD33BD"/>
    <w:rsid w:val="04C57531"/>
    <w:rsid w:val="0BA11583"/>
    <w:rsid w:val="0E8B16FB"/>
    <w:rsid w:val="13FE3862"/>
    <w:rsid w:val="1CE72052"/>
    <w:rsid w:val="21B15B67"/>
    <w:rsid w:val="22001305"/>
    <w:rsid w:val="23782F74"/>
    <w:rsid w:val="27BE51AA"/>
    <w:rsid w:val="29B674C8"/>
    <w:rsid w:val="2D752549"/>
    <w:rsid w:val="349A2457"/>
    <w:rsid w:val="36006F56"/>
    <w:rsid w:val="41F44D58"/>
    <w:rsid w:val="451808BA"/>
    <w:rsid w:val="4B1C32C3"/>
    <w:rsid w:val="4CF438C6"/>
    <w:rsid w:val="507622E9"/>
    <w:rsid w:val="5A6139C1"/>
    <w:rsid w:val="5F3809AB"/>
    <w:rsid w:val="5F9A58CD"/>
    <w:rsid w:val="660D61A3"/>
    <w:rsid w:val="688E6AC2"/>
    <w:rsid w:val="6B3837F9"/>
    <w:rsid w:val="71835151"/>
    <w:rsid w:val="74C37D5B"/>
    <w:rsid w:val="77C002EF"/>
    <w:rsid w:val="7A5571CD"/>
    <w:rsid w:val="7D1A3BE5"/>
    <w:rsid w:val="7EF76789"/>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普通文字"/>
    <w:basedOn w:val="1"/>
    <w:next w:val="1"/>
    <w:qFormat/>
    <w:uiPriority w:val="99"/>
    <w:rPr>
      <w:rFonts w:ascii="宋体"/>
      <w:kern w:val="0"/>
      <w:sz w:val="24"/>
      <w:u w:color="000000"/>
    </w:rPr>
  </w:style>
  <w:style w:type="character" w:customStyle="1" w:styleId="8">
    <w:name w:val="明显参考1"/>
    <w:basedOn w:val="6"/>
    <w:qFormat/>
    <w:uiPriority w:val="99"/>
    <w:rPr>
      <w:rFonts w:cs="Times New Roman"/>
      <w:b/>
      <w:bCs/>
      <w:smallCaps/>
      <w:color w:val="C0504D"/>
      <w:spacing w:val="5"/>
      <w:u w:val="single"/>
    </w:rPr>
  </w:style>
  <w:style w:type="paragraph" w:customStyle="1" w:styleId="9">
    <w:name w:val="正文_1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0">
    <w:name w:val="页眉 Char"/>
    <w:basedOn w:val="6"/>
    <w:link w:val="3"/>
    <w:semiHidden/>
    <w:qFormat/>
    <w:locked/>
    <w:uiPriority w:val="99"/>
    <w:rPr>
      <w:rFonts w:ascii="Times New Roman" w:hAnsi="Times New Roman" w:eastAsia="宋体" w:cs="Times New Roman"/>
      <w:sz w:val="18"/>
      <w:szCs w:val="18"/>
    </w:rPr>
  </w:style>
  <w:style w:type="character" w:customStyle="1" w:styleId="11">
    <w:name w:val="页脚 Char"/>
    <w:basedOn w:val="6"/>
    <w:link w:val="2"/>
    <w:qFormat/>
    <w:locked/>
    <w:uiPriority w:val="99"/>
    <w:rPr>
      <w:rFonts w:ascii="Times New Roman" w:hAnsi="Times New Roman" w:eastAsia="宋体" w:cs="Times New Roman"/>
      <w:sz w:val="18"/>
      <w:szCs w:val="18"/>
    </w:rPr>
  </w:style>
  <w:style w:type="paragraph" w:styleId="12">
    <w:name w:val="List Paragraph"/>
    <w:basedOn w:val="1"/>
    <w:qFormat/>
    <w:uiPriority w:val="99"/>
    <w:pPr>
      <w:ind w:firstLine="420" w:firstLineChars="200"/>
    </w:pPr>
  </w:style>
  <w:style w:type="character" w:customStyle="1" w:styleId="13">
    <w:name w:val="font21"/>
    <w:basedOn w:val="6"/>
    <w:qFormat/>
    <w:uiPriority w:val="0"/>
    <w:rPr>
      <w:rFonts w:ascii="仿宋_GB2312" w:eastAsia="仿宋_GB2312" w:cs="仿宋_GB2312"/>
      <w:color w:val="000000"/>
      <w:sz w:val="24"/>
      <w:szCs w:val="24"/>
      <w:u w:val="none"/>
    </w:rPr>
  </w:style>
  <w:style w:type="character" w:customStyle="1" w:styleId="14">
    <w:name w:val="font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1332</Words>
  <Characters>7593</Characters>
  <Lines>63</Lines>
  <Paragraphs>17</Paragraphs>
  <TotalTime>6</TotalTime>
  <ScaleCrop>false</ScaleCrop>
  <LinksUpToDate>false</LinksUpToDate>
  <CharactersWithSpaces>8908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2019-01-09T00:52:00Z</dcterms:created>
  <dc:creator>朱顺平</dc:creator>
  <cp:lastModifiedBy>Administrator</cp:lastModifiedBy>
  <dcterms:modified xsi:type="dcterms:W3CDTF">2020-03-06T07:09:04Z</dcterms:modified>
  <dc:title>宜兴水务集团水质测量仪器维护</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