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w:t>
      </w:r>
      <w:bookmarkStart w:id="102" w:name="_GoBack"/>
      <w:bookmarkEnd w:id="102"/>
      <w:r>
        <w:rPr>
          <w:rFonts w:hint="eastAsia" w:ascii="宋体" w:hAnsi="宋体"/>
          <w:b/>
          <w:bCs/>
          <w:sz w:val="44"/>
          <w:szCs w:val="44"/>
        </w:rPr>
        <w:t>公用市政工程有限公司</w:t>
      </w:r>
    </w:p>
    <w:p>
      <w:pPr>
        <w:jc w:val="center"/>
        <w:rPr>
          <w:rFonts w:hint="eastAsia" w:ascii="宋体" w:hAnsi="宋体"/>
          <w:b/>
          <w:bCs/>
          <w:sz w:val="44"/>
          <w:szCs w:val="44"/>
        </w:rPr>
      </w:pPr>
      <w:r>
        <w:rPr>
          <w:rFonts w:hint="eastAsia" w:ascii="宋体" w:hAnsi="宋体"/>
          <w:b/>
          <w:bCs/>
          <w:sz w:val="44"/>
          <w:szCs w:val="44"/>
        </w:rPr>
        <w:t xml:space="preserve">2021年（第五批）混凝土标准砖采购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hAnsi="宋体"/>
          <w:sz w:val="32"/>
        </w:rPr>
      </w:pPr>
      <w:r>
        <w:rPr>
          <w:rFonts w:hint="eastAsia" w:ascii="宋体" w:hAnsi="宋体"/>
          <w:sz w:val="32"/>
        </w:rPr>
        <w:t>采购人：</w:t>
      </w:r>
      <w:r>
        <w:rPr>
          <w:rFonts w:hint="eastAsia" w:hAnsi="宋体"/>
          <w:sz w:val="32"/>
        </w:rPr>
        <w:t>宜兴市公用市政工程有限公司</w:t>
      </w:r>
    </w:p>
    <w:p>
      <w:pPr>
        <w:jc w:val="center"/>
        <w:rPr>
          <w:rFonts w:hAnsi="宋体"/>
          <w:sz w:val="32"/>
        </w:rPr>
      </w:pPr>
      <w:r>
        <w:rPr>
          <w:rFonts w:hint="eastAsia" w:hAnsi="宋体"/>
          <w:sz w:val="32"/>
        </w:rPr>
        <w:t>项目编号：YXGYJT202112010</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二一年十二月二十日</w:t>
      </w:r>
    </w:p>
    <w:p>
      <w:pPr>
        <w:rPr>
          <w:rFonts w:hint="eastAsia" w:ascii="宋体"/>
          <w:sz w:val="32"/>
        </w:rPr>
      </w:pPr>
    </w:p>
    <w:p>
      <w:pPr>
        <w:rPr>
          <w:rFonts w:hint="eastAsia"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宜兴市公用市政工程有限公司对2021年（第五批）混凝土标准砖组织招标，欢迎你单位参加投标并提请注意下列附表中的相关事项：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2"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96"/>
            </w:pPr>
            <w:bookmarkStart w:id="2" w:name="OLE_LINK192"/>
            <w:r>
              <w:rPr>
                <w:rFonts w:hint="eastAsia"/>
              </w:rPr>
              <w:t>采购人：宜兴市公用市政工程有限公司</w:t>
            </w:r>
          </w:p>
          <w:p>
            <w:pPr>
              <w:pStyle w:val="496"/>
            </w:pPr>
            <w:r>
              <w:rPr>
                <w:rFonts w:hint="eastAsia"/>
              </w:rPr>
              <w:t>项目名称：2021年</w:t>
            </w:r>
            <w:r>
              <w:rPr>
                <w:rFonts w:hint="eastAsia" w:hAnsi="宋体"/>
                <w:color w:val="000000"/>
                <w:szCs w:val="24"/>
              </w:rPr>
              <w:t>（第五批）</w:t>
            </w:r>
            <w:r>
              <w:rPr>
                <w:rFonts w:hint="eastAsia"/>
              </w:rPr>
              <w:t>混凝土标准砖采购</w:t>
            </w:r>
          </w:p>
          <w:p>
            <w:pPr>
              <w:pStyle w:val="496"/>
              <w:rPr>
                <w:rFonts w:hint="eastAsia"/>
              </w:rPr>
            </w:pPr>
            <w:r>
              <w:rPr>
                <w:rFonts w:hint="eastAsia"/>
              </w:rPr>
              <w:t>项目编号YXGYJT202112010</w:t>
            </w:r>
            <w:r>
              <w:t xml:space="preserve"> </w:t>
            </w:r>
          </w:p>
          <w:p>
            <w:pPr>
              <w:pStyle w:val="496"/>
            </w:pPr>
            <w:r>
              <w:rPr>
                <w:rFonts w:hint="eastAsia"/>
              </w:rPr>
              <w:t>评标方法：最低价中标法</w:t>
            </w:r>
          </w:p>
          <w:p>
            <w:pPr>
              <w:pStyle w:val="496"/>
            </w:pPr>
            <w:r>
              <w:rPr>
                <w:rFonts w:hint="eastAsia"/>
              </w:rPr>
              <w:t>本项目最高限价为：</w:t>
            </w:r>
            <w:bookmarkEnd w:id="2"/>
            <w:r>
              <w:rPr>
                <w:rFonts w:hint="eastAsia"/>
              </w:rPr>
              <w:t>一标段42.4万；二标段37.1万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96"/>
            </w:pPr>
            <w:r>
              <w:rPr>
                <w:rFonts w:hint="eastAsia"/>
              </w:rPr>
              <w:t>2.1投标人参加本次投标活动应具备下列资格条件：</w:t>
            </w:r>
          </w:p>
          <w:p>
            <w:pPr>
              <w:pStyle w:val="496"/>
            </w:pPr>
            <w:r>
              <w:rPr>
                <w:rFonts w:hint="eastAsia"/>
              </w:rPr>
              <w:t>①具有独立承担民事责任的能力；</w:t>
            </w:r>
          </w:p>
          <w:p>
            <w:pPr>
              <w:pStyle w:val="496"/>
            </w:pPr>
            <w:r>
              <w:rPr>
                <w:rFonts w:hint="eastAsia"/>
              </w:rPr>
              <w:t>②具有履行合同所必需的设备和专业技术能力；</w:t>
            </w:r>
          </w:p>
          <w:p>
            <w:pPr>
              <w:pStyle w:val="496"/>
            </w:pPr>
            <w:r>
              <w:rPr>
                <w:rFonts w:hint="eastAsia"/>
              </w:rPr>
              <w:t>③不接受联合体，不接受成交后分包；</w:t>
            </w:r>
          </w:p>
          <w:p>
            <w:pPr>
              <w:pStyle w:val="496"/>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96"/>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96"/>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符合招标文件要求的投标</w:t>
            </w:r>
            <w:r>
              <w:rPr>
                <w:rFonts w:ascii="宋体" w:hAnsi="宋体" w:cs="宋体"/>
                <w:b/>
                <w:sz w:val="24"/>
                <w:szCs w:val="24"/>
              </w:rPr>
              <w:t>文件</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highlight w:val="yellow"/>
              </w:rPr>
            </w:pPr>
            <w:r>
              <w:rPr>
                <w:rFonts w:hint="eastAsia" w:ascii="宋体" w:hAnsi="宋体"/>
                <w:bCs/>
                <w:sz w:val="24"/>
                <w:szCs w:val="21"/>
              </w:rPr>
              <w:t>投标截止时间及开标时间：2021年12月27日14:00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联系人：应先生、潘先生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96"/>
              <w:rPr>
                <w:rFonts w:hint="eastAsia"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伍仟</w:t>
            </w:r>
            <w:r>
              <w:rPr>
                <w:rFonts w:hint="eastAsia"/>
              </w:rPr>
              <w:t>元人民币</w:t>
            </w:r>
            <w:r>
              <w:rPr>
                <w:rFonts w:hint="eastAsia"/>
                <w:b/>
              </w:rPr>
              <w:t>/每个标段</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p>
            <w:r>
              <w:rPr>
                <w:rFonts w:hint="eastAsia"/>
              </w:rPr>
              <w:t>标段1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szCs w:val="21"/>
                    </w:rPr>
                  </w:pPr>
                  <w:r>
                    <w:rPr>
                      <w:rFonts w:hint="eastAsia"/>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hint="eastAsia" w:ascii="宋体" w:hAnsi="宋体"/>
                      <w:bCs/>
                      <w:sz w:val="24"/>
                      <w:szCs w:val="21"/>
                      <w:lang w:val="zh-CN"/>
                    </w:rPr>
                    <w:t xml:space="preserve">  </w:t>
                  </w:r>
                  <w:r>
                    <w:rPr>
                      <w:rFonts w:ascii="宋体" w:hAnsi="宋体"/>
                      <w:bCs/>
                      <w:sz w:val="24"/>
                      <w:szCs w:val="21"/>
                      <w:lang w:val="zh-CN"/>
                    </w:rPr>
                    <w:t>10010188000016147</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pStyle w:val="496"/>
            </w:pPr>
            <w:r>
              <w:rPr>
                <w:rFonts w:hint="eastAsia"/>
              </w:rPr>
              <w:t>标段2</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szCs w:val="21"/>
                    </w:rPr>
                  </w:pPr>
                  <w:r>
                    <w:rPr>
                      <w:rFonts w:hint="eastAsia"/>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hint="eastAsia" w:ascii="宋体" w:hAnsi="宋体"/>
                      <w:bCs/>
                      <w:sz w:val="24"/>
                      <w:szCs w:val="21"/>
                      <w:lang w:val="zh-CN"/>
                    </w:rPr>
                    <w:t xml:space="preserve">  </w:t>
                  </w:r>
                  <w:r>
                    <w:rPr>
                      <w:rFonts w:ascii="宋体" w:hAnsi="宋体"/>
                      <w:bCs/>
                      <w:sz w:val="24"/>
                      <w:szCs w:val="21"/>
                      <w:lang w:val="zh-CN"/>
                    </w:rPr>
                    <w:t>10010188000016065</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rPr>
                <w:rFonts w:hint="eastAsia"/>
              </w:rPr>
            </w:pPr>
            <w:r>
              <w:rPr>
                <w:rFonts w:hint="eastAsia"/>
              </w:rPr>
              <w:t>投标人必须在开标前将保证金汇入以上账户，否则作废标处理。合同签订后，退回。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57"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（银行转账记录）</w:t>
      </w:r>
      <w:r>
        <w:rPr>
          <w:rFonts w:hint="eastAsia" w:ascii="宋体" w:hAnsi="宋体"/>
          <w:sz w:val="24"/>
          <w:szCs w:val="21"/>
        </w:rPr>
        <w:t>；</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ind w:firstLine="480"/>
        <w:jc w:val="left"/>
        <w:rPr>
          <w:rFonts w:hint="eastAsia" w:ascii="宋体" w:hAnsi="宋体"/>
          <w:bCs/>
          <w:sz w:val="24"/>
        </w:rPr>
      </w:pPr>
      <w:bookmarkStart w:id="23" w:name="OLE_LINK92"/>
      <w:r>
        <w:rPr>
          <w:rFonts w:hint="eastAsia" w:ascii="宋体" w:hAnsi="宋体"/>
          <w:b/>
          <w:sz w:val="24"/>
        </w:rPr>
        <w:t>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0"/>
        <w:jc w:val="left"/>
        <w:rPr>
          <w:rFonts w:ascii="宋体" w:hAnsi="宋体"/>
          <w:bCs/>
          <w:sz w:val="24"/>
        </w:rPr>
      </w:pPr>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26921"/>
      <w:bookmarkStart w:id="69" w:name="_Toc24341"/>
      <w:bookmarkStart w:id="70" w:name="_Toc374078452"/>
      <w:bookmarkStart w:id="71" w:name="_Toc372018550"/>
      <w:bookmarkStart w:id="72" w:name="_Toc15017"/>
      <w:bookmarkStart w:id="73" w:name="_Toc372018970"/>
      <w:bookmarkStart w:id="74" w:name="_Toc376165139"/>
    </w:p>
    <w:p>
      <w:pPr>
        <w:jc w:val="center"/>
        <w:outlineLvl w:val="0"/>
        <w:rPr>
          <w:rFonts w:hint="eastAsia"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jc w:val="left"/>
        <w:rPr>
          <w:rFonts w:hint="eastAsia" w:ascii="仿宋_GB2312" w:hAnsi="宋体" w:eastAsia="仿宋_GB2312" w:cs="宋体"/>
          <w:kern w:val="0"/>
          <w:sz w:val="24"/>
        </w:rPr>
      </w:pPr>
      <w:r>
        <w:rPr>
          <w:rFonts w:hint="eastAsia" w:ascii="宋体" w:hAnsi="宋体"/>
          <w:sz w:val="24"/>
          <w:szCs w:val="24"/>
        </w:rPr>
        <w:t xml:space="preserve">    本项目为2021年（第五批）混凝土标准砖。 </w:t>
      </w:r>
    </w:p>
    <w:p>
      <w:pPr>
        <w:spacing w:line="276" w:lineRule="auto"/>
        <w:ind w:firstLine="482" w:firstLineChars="200"/>
        <w:rPr>
          <w:rFonts w:hint="eastAsia" w:ascii="宋体" w:hAnsi="宋体"/>
          <w:b/>
          <w:sz w:val="24"/>
          <w:szCs w:val="24"/>
        </w:rPr>
      </w:pPr>
      <w:r>
        <w:rPr>
          <w:rFonts w:hint="eastAsia" w:ascii="宋体" w:hAnsi="宋体"/>
          <w:b/>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招标项目的要求及数量详见下表。本次招标的2021年（第五批）混凝土标准砖分标1（预算42.4万元）、标2（预算37.1万元）两个标段，一个投标人可同时投以上两个标段，但只能中一个标段。即评标时，先评审1标段，1标段的第一中标候选人参与标2段基准价的数据合成，但不推荐为中标候选人。具体名称、规格及数量详见下表:</w:t>
      </w:r>
    </w:p>
    <w:p>
      <w:pPr>
        <w:spacing w:before="156" w:beforeLines="50" w:after="156" w:afterLines="50" w:line="520" w:lineRule="exact"/>
        <w:jc w:val="center"/>
        <w:rPr>
          <w:rFonts w:hint="eastAsia" w:ascii="黑体" w:eastAsia="黑体"/>
          <w:bCs/>
          <w:sz w:val="28"/>
          <w:szCs w:val="28"/>
        </w:rPr>
      </w:pPr>
      <w:r>
        <w:rPr>
          <w:rFonts w:hint="eastAsia" w:ascii="黑体" w:eastAsia="黑体"/>
          <w:bCs/>
          <w:sz w:val="28"/>
          <w:szCs w:val="28"/>
        </w:rPr>
        <w:t>水泥砖一标段</w:t>
      </w:r>
    </w:p>
    <w:tbl>
      <w:tblPr>
        <w:tblStyle w:val="75"/>
        <w:tblW w:w="5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6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867" w:type="dxa"/>
            <w:noWrap w:val="0"/>
            <w:vAlign w:val="center"/>
          </w:tcPr>
          <w:p>
            <w:pPr>
              <w:jc w:val="center"/>
              <w:rPr>
                <w:rFonts w:ascii="宋体" w:hAnsi="宋体"/>
                <w:sz w:val="24"/>
                <w:szCs w:val="24"/>
              </w:rPr>
            </w:pPr>
            <w:r>
              <w:rPr>
                <w:rFonts w:hint="eastAsia" w:ascii="宋体" w:hAnsi="宋体"/>
                <w:sz w:val="24"/>
                <w:szCs w:val="24"/>
              </w:rPr>
              <w:t>序号</w:t>
            </w:r>
          </w:p>
        </w:tc>
        <w:tc>
          <w:tcPr>
            <w:tcW w:w="2268" w:type="dxa"/>
            <w:noWrap w:val="0"/>
            <w:vAlign w:val="center"/>
          </w:tcPr>
          <w:p>
            <w:pPr>
              <w:jc w:val="center"/>
              <w:rPr>
                <w:rFonts w:ascii="宋体" w:hAnsi="宋体"/>
                <w:sz w:val="24"/>
                <w:szCs w:val="24"/>
              </w:rPr>
            </w:pPr>
            <w:r>
              <w:rPr>
                <w:rFonts w:hint="eastAsia" w:ascii="宋体" w:hAnsi="宋体"/>
                <w:sz w:val="24"/>
                <w:szCs w:val="24"/>
              </w:rPr>
              <w:t>项目名称</w:t>
            </w:r>
          </w:p>
        </w:tc>
        <w:tc>
          <w:tcPr>
            <w:tcW w:w="1134" w:type="dxa"/>
            <w:noWrap w:val="0"/>
            <w:vAlign w:val="center"/>
          </w:tcPr>
          <w:p>
            <w:pPr>
              <w:jc w:val="center"/>
              <w:rPr>
                <w:rFonts w:ascii="宋体" w:hAnsi="宋体"/>
                <w:sz w:val="24"/>
                <w:szCs w:val="24"/>
              </w:rPr>
            </w:pPr>
            <w:r>
              <w:rPr>
                <w:rFonts w:hint="eastAsia" w:ascii="宋体" w:hAnsi="宋体"/>
                <w:sz w:val="24"/>
                <w:szCs w:val="24"/>
              </w:rPr>
              <w:t>单位</w:t>
            </w:r>
          </w:p>
        </w:tc>
        <w:tc>
          <w:tcPr>
            <w:tcW w:w="1559" w:type="dxa"/>
            <w:noWrap w:val="0"/>
            <w:vAlign w:val="center"/>
          </w:tcPr>
          <w:p>
            <w:pPr>
              <w:jc w:val="center"/>
              <w:rPr>
                <w:rFonts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867"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2268" w:type="dxa"/>
            <w:noWrap w:val="0"/>
            <w:vAlign w:val="center"/>
          </w:tcPr>
          <w:p>
            <w:pPr>
              <w:jc w:val="center"/>
              <w:rPr>
                <w:rFonts w:ascii="宋体" w:hAnsi="宋体"/>
                <w:sz w:val="24"/>
                <w:szCs w:val="24"/>
              </w:rPr>
            </w:pPr>
            <w:r>
              <w:rPr>
                <w:rFonts w:hint="eastAsia" w:ascii="宋体" w:hAnsi="宋体"/>
                <w:sz w:val="24"/>
                <w:szCs w:val="24"/>
              </w:rPr>
              <w:t>MU10标准砖240mm*115mm*53mmm</w:t>
            </w:r>
          </w:p>
        </w:tc>
        <w:tc>
          <w:tcPr>
            <w:tcW w:w="1134" w:type="dxa"/>
            <w:noWrap w:val="0"/>
            <w:vAlign w:val="center"/>
          </w:tcPr>
          <w:p>
            <w:pPr>
              <w:jc w:val="center"/>
              <w:rPr>
                <w:rFonts w:ascii="宋体" w:hAnsi="宋体"/>
                <w:sz w:val="24"/>
                <w:szCs w:val="24"/>
              </w:rPr>
            </w:pPr>
            <w:r>
              <w:rPr>
                <w:rFonts w:hint="eastAsia" w:ascii="宋体" w:hAnsi="宋体"/>
                <w:sz w:val="24"/>
                <w:szCs w:val="24"/>
              </w:rPr>
              <w:t>块</w:t>
            </w:r>
          </w:p>
        </w:tc>
        <w:tc>
          <w:tcPr>
            <w:tcW w:w="1559" w:type="dxa"/>
            <w:noWrap w:val="0"/>
            <w:vAlign w:val="center"/>
          </w:tcPr>
          <w:p>
            <w:pPr>
              <w:jc w:val="center"/>
              <w:rPr>
                <w:rFonts w:ascii="宋体" w:hAnsi="宋体"/>
                <w:sz w:val="24"/>
                <w:szCs w:val="24"/>
              </w:rPr>
            </w:pPr>
            <w:r>
              <w:rPr>
                <w:rFonts w:hint="eastAsia" w:ascii="宋体" w:hAnsi="宋体"/>
                <w:sz w:val="24"/>
                <w:szCs w:val="24"/>
              </w:rPr>
              <w:t>800000</w:t>
            </w:r>
          </w:p>
        </w:tc>
      </w:tr>
    </w:tbl>
    <w:p>
      <w:pPr>
        <w:spacing w:before="156" w:beforeLines="50" w:after="156" w:afterLines="50" w:line="520" w:lineRule="exact"/>
        <w:jc w:val="center"/>
        <w:rPr>
          <w:rFonts w:hint="eastAsia" w:ascii="黑体" w:eastAsia="黑体"/>
          <w:bCs/>
          <w:sz w:val="28"/>
          <w:szCs w:val="28"/>
        </w:rPr>
      </w:pPr>
    </w:p>
    <w:p>
      <w:pPr>
        <w:spacing w:before="156" w:beforeLines="50" w:after="156" w:afterLines="50" w:line="520" w:lineRule="exact"/>
        <w:jc w:val="center"/>
        <w:rPr>
          <w:rFonts w:hint="eastAsia" w:ascii="黑体" w:eastAsia="黑体"/>
          <w:bCs/>
          <w:sz w:val="28"/>
          <w:szCs w:val="28"/>
        </w:rPr>
      </w:pPr>
    </w:p>
    <w:p>
      <w:pPr>
        <w:spacing w:before="156" w:beforeLines="50" w:after="156" w:afterLines="50" w:line="520" w:lineRule="exact"/>
        <w:jc w:val="center"/>
        <w:rPr>
          <w:rFonts w:hint="eastAsia" w:ascii="黑体" w:eastAsia="黑体"/>
          <w:bCs/>
          <w:sz w:val="28"/>
          <w:szCs w:val="28"/>
        </w:rPr>
      </w:pPr>
      <w:r>
        <w:rPr>
          <w:rFonts w:hint="eastAsia" w:ascii="黑体" w:eastAsia="黑体"/>
          <w:bCs/>
          <w:sz w:val="28"/>
          <w:szCs w:val="28"/>
        </w:rPr>
        <w:t>水泥砖二标段</w:t>
      </w:r>
    </w:p>
    <w:tbl>
      <w:tblPr>
        <w:tblStyle w:val="75"/>
        <w:tblW w:w="5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6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867" w:type="dxa"/>
            <w:noWrap w:val="0"/>
            <w:vAlign w:val="center"/>
          </w:tcPr>
          <w:p>
            <w:pPr>
              <w:jc w:val="center"/>
              <w:rPr>
                <w:rFonts w:ascii="宋体" w:hAnsi="宋体"/>
                <w:sz w:val="24"/>
                <w:szCs w:val="24"/>
              </w:rPr>
            </w:pPr>
            <w:r>
              <w:rPr>
                <w:rFonts w:hint="eastAsia" w:ascii="宋体" w:hAnsi="宋体"/>
                <w:sz w:val="24"/>
                <w:szCs w:val="24"/>
              </w:rPr>
              <w:t>序号</w:t>
            </w:r>
          </w:p>
        </w:tc>
        <w:tc>
          <w:tcPr>
            <w:tcW w:w="2268" w:type="dxa"/>
            <w:noWrap w:val="0"/>
            <w:vAlign w:val="center"/>
          </w:tcPr>
          <w:p>
            <w:pPr>
              <w:jc w:val="center"/>
              <w:rPr>
                <w:rFonts w:ascii="宋体" w:hAnsi="宋体"/>
                <w:sz w:val="24"/>
                <w:szCs w:val="24"/>
              </w:rPr>
            </w:pPr>
            <w:r>
              <w:rPr>
                <w:rFonts w:hint="eastAsia" w:ascii="宋体" w:hAnsi="宋体"/>
                <w:sz w:val="24"/>
                <w:szCs w:val="24"/>
              </w:rPr>
              <w:t>项目名称</w:t>
            </w:r>
          </w:p>
        </w:tc>
        <w:tc>
          <w:tcPr>
            <w:tcW w:w="1134" w:type="dxa"/>
            <w:noWrap w:val="0"/>
            <w:vAlign w:val="center"/>
          </w:tcPr>
          <w:p>
            <w:pPr>
              <w:jc w:val="center"/>
              <w:rPr>
                <w:rFonts w:ascii="宋体" w:hAnsi="宋体"/>
                <w:sz w:val="24"/>
                <w:szCs w:val="24"/>
              </w:rPr>
            </w:pPr>
            <w:r>
              <w:rPr>
                <w:rFonts w:hint="eastAsia" w:ascii="宋体" w:hAnsi="宋体"/>
                <w:sz w:val="24"/>
                <w:szCs w:val="24"/>
              </w:rPr>
              <w:t>单位</w:t>
            </w:r>
          </w:p>
        </w:tc>
        <w:tc>
          <w:tcPr>
            <w:tcW w:w="1559" w:type="dxa"/>
            <w:noWrap w:val="0"/>
            <w:vAlign w:val="center"/>
          </w:tcPr>
          <w:p>
            <w:pPr>
              <w:jc w:val="center"/>
              <w:rPr>
                <w:rFonts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65" w:hRule="atLeast"/>
          <w:jc w:val="center"/>
        </w:trPr>
        <w:tc>
          <w:tcPr>
            <w:tcW w:w="867"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2268" w:type="dxa"/>
            <w:noWrap w:val="0"/>
            <w:vAlign w:val="center"/>
          </w:tcPr>
          <w:p>
            <w:pPr>
              <w:jc w:val="center"/>
              <w:rPr>
                <w:rFonts w:ascii="宋体" w:hAnsi="宋体"/>
                <w:sz w:val="24"/>
                <w:szCs w:val="24"/>
              </w:rPr>
            </w:pPr>
            <w:r>
              <w:rPr>
                <w:rFonts w:hint="eastAsia" w:ascii="宋体" w:hAnsi="宋体"/>
                <w:sz w:val="24"/>
                <w:szCs w:val="24"/>
              </w:rPr>
              <w:t>MU10标准砖240mm*115mm*53mmm</w:t>
            </w:r>
          </w:p>
        </w:tc>
        <w:tc>
          <w:tcPr>
            <w:tcW w:w="1134" w:type="dxa"/>
            <w:noWrap w:val="0"/>
            <w:vAlign w:val="center"/>
          </w:tcPr>
          <w:p>
            <w:pPr>
              <w:jc w:val="center"/>
              <w:rPr>
                <w:rFonts w:ascii="宋体" w:hAnsi="宋体"/>
                <w:sz w:val="24"/>
                <w:szCs w:val="24"/>
              </w:rPr>
            </w:pPr>
            <w:r>
              <w:rPr>
                <w:rFonts w:hint="eastAsia" w:ascii="宋体" w:hAnsi="宋体"/>
                <w:sz w:val="24"/>
                <w:szCs w:val="24"/>
              </w:rPr>
              <w:t>块</w:t>
            </w:r>
          </w:p>
        </w:tc>
        <w:tc>
          <w:tcPr>
            <w:tcW w:w="1559" w:type="dxa"/>
            <w:noWrap w:val="0"/>
            <w:vAlign w:val="center"/>
          </w:tcPr>
          <w:p>
            <w:pPr>
              <w:jc w:val="center"/>
              <w:rPr>
                <w:rFonts w:ascii="宋体" w:hAnsi="宋体"/>
                <w:sz w:val="24"/>
                <w:szCs w:val="24"/>
              </w:rPr>
            </w:pPr>
            <w:r>
              <w:rPr>
                <w:rFonts w:hint="eastAsia" w:ascii="宋体" w:hAnsi="宋体"/>
                <w:sz w:val="24"/>
                <w:szCs w:val="24"/>
              </w:rPr>
              <w:t>700000</w:t>
            </w:r>
          </w:p>
        </w:tc>
      </w:tr>
    </w:tbl>
    <w:p>
      <w:pPr>
        <w:ind w:left="1"/>
        <w:jc w:val="center"/>
        <w:rPr>
          <w:rFonts w:hint="eastAsia" w:ascii="宋体" w:hAnsi="宋体"/>
          <w:sz w:val="24"/>
          <w:szCs w:val="24"/>
        </w:rPr>
      </w:pPr>
      <w:r>
        <w:rPr>
          <w:rFonts w:hint="eastAsia" w:ascii="宋体" w:hAnsi="宋体"/>
          <w:szCs w:val="21"/>
        </w:rPr>
        <w:t xml:space="preserve">    </w:t>
      </w:r>
    </w:p>
    <w:p>
      <w:pPr>
        <w:spacing w:line="276" w:lineRule="auto"/>
        <w:jc w:val="left"/>
        <w:rPr>
          <w:rFonts w:hint="eastAsia" w:ascii="宋体" w:hAnsi="宋体"/>
          <w:bCs/>
          <w:sz w:val="24"/>
          <w:szCs w:val="24"/>
        </w:rPr>
      </w:pPr>
      <w:r>
        <w:rPr>
          <w:rFonts w:hint="eastAsia" w:ascii="宋体" w:hAnsi="宋体"/>
          <w:bCs/>
          <w:sz w:val="24"/>
          <w:szCs w:val="24"/>
        </w:rPr>
        <w:t xml:space="preserve">    2、投标单位营业执照经营范围必须覆盖所投标段产品或产品大类。</w:t>
      </w:r>
    </w:p>
    <w:p>
      <w:pPr>
        <w:spacing w:line="276" w:lineRule="auto"/>
        <w:jc w:val="left"/>
        <w:rPr>
          <w:rFonts w:hint="eastAsia" w:ascii="宋体" w:hAnsi="宋体"/>
          <w:bCs/>
          <w:sz w:val="24"/>
          <w:szCs w:val="24"/>
        </w:rPr>
      </w:pPr>
      <w:r>
        <w:rPr>
          <w:rFonts w:hint="eastAsia" w:ascii="宋体" w:hAnsi="宋体"/>
          <w:bCs/>
          <w:sz w:val="24"/>
          <w:szCs w:val="24"/>
        </w:rPr>
        <w:t xml:space="preserve">    3、只接受投标产品专业生产厂家投标。</w:t>
      </w:r>
    </w:p>
    <w:p>
      <w:pPr>
        <w:spacing w:line="276" w:lineRule="auto"/>
        <w:ind w:firstLine="480"/>
        <w:jc w:val="left"/>
        <w:rPr>
          <w:rFonts w:hint="eastAsia" w:ascii="宋体" w:hAnsi="宋体"/>
          <w:sz w:val="24"/>
          <w:szCs w:val="24"/>
        </w:rPr>
      </w:pPr>
      <w:r>
        <w:rPr>
          <w:rFonts w:hint="eastAsia" w:ascii="宋体" w:hAnsi="宋体"/>
          <w:bCs/>
          <w:sz w:val="24"/>
          <w:szCs w:val="24"/>
        </w:rPr>
        <w:t>4、质量标准：</w:t>
      </w:r>
      <w:r>
        <w:rPr>
          <w:rFonts w:hint="eastAsia" w:ascii="宋体" w:hAnsi="宋体"/>
          <w:sz w:val="24"/>
          <w:szCs w:val="24"/>
        </w:rPr>
        <w:t>本次招标砖为工程施工用水泥砖,MU10标准砖240mm*115mm*53mmm，符合国标要求（</w:t>
      </w:r>
      <w:r>
        <w:rPr>
          <w:rFonts w:ascii="宋体" w:hAnsi="宋体"/>
          <w:sz w:val="24"/>
          <w:szCs w:val="24"/>
        </w:rPr>
        <w:fldChar w:fldCharType="begin"/>
      </w:r>
      <w:r>
        <w:rPr>
          <w:rFonts w:ascii="宋体" w:hAnsi="宋体"/>
          <w:sz w:val="24"/>
          <w:szCs w:val="24"/>
        </w:rPr>
        <w:instrText xml:space="preserve"> HYPERLINK "https://www.baidu.com/s?wd=GB%2FT&amp;tn=SE_PcZhidaonwhc_ngpagmjz&amp;rsv_dl=gh_pc_zhidao" \t "_blank" </w:instrText>
      </w:r>
      <w:r>
        <w:rPr>
          <w:rFonts w:ascii="宋体" w:hAnsi="宋体"/>
          <w:sz w:val="24"/>
          <w:szCs w:val="24"/>
        </w:rPr>
        <w:fldChar w:fldCharType="separate"/>
      </w:r>
      <w:r>
        <w:rPr>
          <w:rFonts w:hint="eastAsia" w:ascii="宋体" w:hAnsi="宋体"/>
          <w:sz w:val="24"/>
          <w:szCs w:val="24"/>
        </w:rPr>
        <w:t>GB/T</w:t>
      </w:r>
      <w:r>
        <w:rPr>
          <w:rFonts w:ascii="宋体" w:hAnsi="宋体"/>
          <w:sz w:val="24"/>
          <w:szCs w:val="24"/>
        </w:rPr>
        <w:fldChar w:fldCharType="end"/>
      </w:r>
      <w:r>
        <w:rPr>
          <w:rFonts w:hint="eastAsia" w:ascii="宋体" w:hAnsi="宋体"/>
          <w:sz w:val="24"/>
          <w:szCs w:val="24"/>
        </w:rPr>
        <w:t>8239-2014</w:t>
      </w:r>
      <w:r>
        <w:rPr>
          <w:rFonts w:ascii="宋体" w:hAnsi="宋体"/>
          <w:sz w:val="24"/>
          <w:szCs w:val="24"/>
        </w:rPr>
        <w:fldChar w:fldCharType="begin"/>
      </w:r>
      <w:r>
        <w:rPr>
          <w:rFonts w:ascii="宋体" w:hAnsi="宋体"/>
          <w:sz w:val="24"/>
          <w:szCs w:val="24"/>
        </w:rPr>
        <w:instrText xml:space="preserve"> HYPERLINK "https://www.baidu.com/s?wd=%E3%80%8A%E6%99%AE%E9%80%9A%E6%B7%B7%E5%87%9D%E5%9C%9F%E5%B0%8F%E5%9E%8B%E7%A0%8C%E5%9D%97%E3%80%8B&amp;tn=SE_PcZhidaonwhc_ngpagmjz&amp;rsv_dl=gh_pc_zhidao" \t "_blank" </w:instrText>
      </w:r>
      <w:r>
        <w:rPr>
          <w:rFonts w:ascii="宋体" w:hAnsi="宋体"/>
          <w:sz w:val="24"/>
          <w:szCs w:val="24"/>
        </w:rPr>
        <w:fldChar w:fldCharType="separate"/>
      </w:r>
      <w:r>
        <w:rPr>
          <w:rFonts w:hint="eastAsia" w:ascii="宋体" w:hAnsi="宋体"/>
          <w:sz w:val="24"/>
          <w:szCs w:val="24"/>
        </w:rPr>
        <w:t>《普通混凝土小型砌块》</w:t>
      </w:r>
      <w:r>
        <w:rPr>
          <w:rFonts w:ascii="宋体" w:hAnsi="宋体"/>
          <w:sz w:val="24"/>
          <w:szCs w:val="24"/>
        </w:rPr>
        <w:fldChar w:fldCharType="end"/>
      </w:r>
      <w:r>
        <w:rPr>
          <w:rFonts w:hint="eastAsia" w:ascii="宋体" w:hAnsi="宋体"/>
          <w:sz w:val="24"/>
          <w:szCs w:val="24"/>
        </w:rPr>
        <w:t>），送货前提供检测报告。</w:t>
      </w:r>
    </w:p>
    <w:p>
      <w:pPr>
        <w:spacing w:line="276" w:lineRule="auto"/>
        <w:ind w:firstLine="480"/>
        <w:jc w:val="left"/>
        <w:rPr>
          <w:rFonts w:ascii="宋体" w:hAnsi="宋体"/>
          <w:sz w:val="24"/>
          <w:szCs w:val="24"/>
        </w:rPr>
      </w:pPr>
      <w:r>
        <w:rPr>
          <w:rFonts w:hint="eastAsia" w:ascii="宋体" w:hAnsi="宋体"/>
          <w:sz w:val="24"/>
          <w:szCs w:val="24"/>
        </w:rPr>
        <w:t>5、本次招标不设调价条款，请各投标单位充分考虑市场风险。</w:t>
      </w:r>
    </w:p>
    <w:p>
      <w:pPr>
        <w:spacing w:line="276" w:lineRule="auto"/>
        <w:rPr>
          <w:rFonts w:ascii="宋体" w:hAnsi="宋体"/>
          <w:b/>
          <w:sz w:val="24"/>
          <w:szCs w:val="24"/>
        </w:rPr>
      </w:pPr>
      <w:bookmarkStart w:id="75" w:name="OLE_LINK104"/>
      <w:r>
        <w:rPr>
          <w:rFonts w:hint="eastAsia" w:ascii="楷体_GB2312" w:hAnsi="宋体" w:eastAsia="楷体_GB2312"/>
          <w:kern w:val="0"/>
          <w:sz w:val="28"/>
        </w:rPr>
        <w:t xml:space="preserve">    </w:t>
      </w:r>
      <w:r>
        <w:rPr>
          <w:rFonts w:hint="eastAsia" w:ascii="宋体" w:hAnsi="宋体"/>
          <w:b/>
          <w:sz w:val="24"/>
          <w:szCs w:val="24"/>
        </w:rPr>
        <w:t>三、其它要求：</w:t>
      </w:r>
      <w:bookmarkEnd w:id="75"/>
      <w:r>
        <w:rPr>
          <w:rFonts w:ascii="宋体" w:hAnsi="宋体"/>
          <w:b/>
          <w:sz w:val="24"/>
          <w:szCs w:val="24"/>
        </w:rPr>
        <w:t xml:space="preserve"> </w:t>
      </w:r>
    </w:p>
    <w:p>
      <w:pPr>
        <w:spacing w:line="276" w:lineRule="auto"/>
        <w:jc w:val="left"/>
        <w:rPr>
          <w:rFonts w:hint="eastAsia" w:ascii="宋体" w:hAnsi="宋体"/>
          <w:sz w:val="24"/>
          <w:szCs w:val="24"/>
        </w:rPr>
      </w:pPr>
      <w:r>
        <w:rPr>
          <w:rFonts w:hint="eastAsia" w:ascii="宋体" w:hAnsi="宋体"/>
          <w:sz w:val="24"/>
          <w:szCs w:val="24"/>
        </w:rPr>
        <w:t xml:space="preserve">    1、本次招标供货时间为：合同总额或中标之日起至2022年4月30日先到者为准。</w:t>
      </w:r>
    </w:p>
    <w:p>
      <w:pPr>
        <w:spacing w:line="276" w:lineRule="auto"/>
        <w:jc w:val="left"/>
        <w:rPr>
          <w:rFonts w:ascii="宋体" w:hAnsi="宋体"/>
          <w:sz w:val="24"/>
          <w:szCs w:val="24"/>
        </w:rPr>
      </w:pPr>
      <w:r>
        <w:rPr>
          <w:rFonts w:hint="eastAsia" w:ascii="宋体" w:hAnsi="宋体"/>
          <w:sz w:val="24"/>
          <w:szCs w:val="24"/>
        </w:rPr>
        <w:t xml:space="preserve">    2、全市范围内送到工地现场的综合价包含运费、卸车力资、税金等。签订合同前中标单位必须向招标单位登记送货车辆车牌并且核定登记车辆整车载送数量。</w:t>
      </w:r>
    </w:p>
    <w:p>
      <w:pPr>
        <w:spacing w:line="276" w:lineRule="auto"/>
        <w:jc w:val="left"/>
        <w:rPr>
          <w:rFonts w:ascii="宋体" w:hAnsi="宋体"/>
          <w:sz w:val="24"/>
          <w:szCs w:val="24"/>
        </w:rPr>
      </w:pPr>
      <w:r>
        <w:rPr>
          <w:rFonts w:hint="eastAsia" w:ascii="宋体" w:hAnsi="宋体"/>
          <w:sz w:val="24"/>
          <w:szCs w:val="24"/>
        </w:rPr>
        <w:t xml:space="preserve">    3、结算时按公司财务要求开具增值税普通发票或专用发票。货款汇款单位、开票单位与中标单位抬头需一致。</w:t>
      </w:r>
    </w:p>
    <w:p>
      <w:pPr>
        <w:spacing w:line="276" w:lineRule="auto"/>
        <w:jc w:val="left"/>
        <w:rPr>
          <w:rFonts w:ascii="宋体" w:hAnsi="宋体"/>
          <w:sz w:val="24"/>
          <w:szCs w:val="24"/>
        </w:rPr>
      </w:pPr>
      <w:r>
        <w:rPr>
          <w:rFonts w:hint="eastAsia" w:ascii="宋体" w:hAnsi="宋体"/>
          <w:sz w:val="24"/>
          <w:szCs w:val="24"/>
        </w:rPr>
        <w:t xml:space="preserve">    4、送货方式：投标人根据招标人要求及时送达。</w:t>
      </w:r>
    </w:p>
    <w:p>
      <w:pPr>
        <w:spacing w:line="276" w:lineRule="auto"/>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276" w:lineRule="auto"/>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spacing w:line="360" w:lineRule="auto"/>
        <w:rPr>
          <w:rFonts w:hint="eastAsia" w:ascii="宋体" w:hAnsi="宋体"/>
          <w:bCs/>
          <w:sz w:val="24"/>
        </w:rPr>
      </w:pPr>
      <w:r>
        <w:rPr>
          <w:rFonts w:hint="eastAsia" w:ascii="宋体" w:hAnsi="宋体"/>
          <w:sz w:val="24"/>
        </w:rPr>
        <w:t xml:space="preserve">    </w:t>
      </w:r>
      <w:r>
        <w:rPr>
          <w:rFonts w:hint="eastAsia" w:ascii="宋体" w:hAnsi="宋体"/>
          <w:b/>
          <w:sz w:val="24"/>
        </w:rPr>
        <w:t>四、付款步骤</w:t>
      </w:r>
      <w:r>
        <w:rPr>
          <w:rFonts w:hint="eastAsia" w:ascii="宋体" w:hAnsi="宋体"/>
          <w:bCs/>
          <w:sz w:val="24"/>
        </w:rPr>
        <w:t>：</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bookmarkEnd w:id="68"/>
    <w:bookmarkEnd w:id="69"/>
    <w:bookmarkEnd w:id="70"/>
    <w:bookmarkEnd w:id="71"/>
    <w:bookmarkEnd w:id="72"/>
    <w:bookmarkEnd w:id="73"/>
    <w:bookmarkEnd w:id="74"/>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w:t>
      </w:r>
      <w:r>
        <w:rPr>
          <w:rFonts w:hint="eastAsia" w:ascii="宋体" w:hAnsi="宋体"/>
          <w:color w:val="000000"/>
          <w:kern w:val="0"/>
          <w:sz w:val="24"/>
          <w:szCs w:val="24"/>
          <w:u w:val="none" w:color="000000"/>
        </w:rPr>
        <w:t>中华人民共和国民法典</w:t>
      </w:r>
      <w:r>
        <w:rPr>
          <w:rFonts w:hint="eastAsia" w:ascii="宋体" w:hAnsi="宋体"/>
          <w:bCs/>
          <w:sz w:val="24"/>
        </w:rPr>
        <w:t>》，并各自履行应负的全部责任。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）招标文件（采购项目编号：YXGYJT202112010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根据采购项目编号YXGYJT202112010： </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6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62"/>
        <w:spacing w:line="360" w:lineRule="auto"/>
        <w:ind w:firstLine="480"/>
        <w:rPr>
          <w:rFonts w:ascii="宋体" w:hAnsi="宋体"/>
          <w:szCs w:val="21"/>
        </w:rPr>
      </w:pPr>
      <w:r>
        <w:rPr>
          <w:rFonts w:hint="eastAsia" w:ascii="宋体" w:hAnsi="宋体"/>
          <w:bCs/>
          <w:sz w:val="24"/>
        </w:rPr>
        <w:t>二、供货期限：</w:t>
      </w:r>
      <w:r>
        <w:rPr>
          <w:rFonts w:hint="eastAsia" w:ascii="宋体" w:hAnsi="宋体"/>
          <w:sz w:val="24"/>
          <w:szCs w:val="24"/>
        </w:rPr>
        <w:t>合同总额或中标之日起至2022年4月30日。</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hint="eastAsia" w:ascii="宋体" w:hAnsi="宋体"/>
          <w:bCs/>
          <w:sz w:val="24"/>
        </w:rPr>
      </w:pPr>
      <w:r>
        <w:rPr>
          <w:rFonts w:hint="eastAsia" w:ascii="宋体" w:hAnsi="宋体"/>
          <w:color w:val="000000"/>
          <w:sz w:val="24"/>
        </w:rPr>
        <w:t>2、</w:t>
      </w:r>
      <w:r>
        <w:rPr>
          <w:rFonts w:hint="eastAsia" w:ascii="宋体" w:hAnsi="宋体"/>
          <w:bCs/>
          <w:sz w:val="24"/>
        </w:rPr>
        <w:t>本项目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497"/>
        <w:spacing w:line="380" w:lineRule="exact"/>
        <w:ind w:firstLine="490"/>
        <w:rPr>
          <w:rFonts w:hint="eastAsia" w:ascii="楷体_GB2312" w:hAnsi="楷体_GB2312" w:eastAsia="楷体_GB2312" w:cs="楷体_GB2312"/>
          <w:sz w:val="28"/>
          <w:szCs w:val="28"/>
        </w:rPr>
      </w:pPr>
      <w:r>
        <w:rPr>
          <w:rFonts w:hint="eastAsia" w:ascii="宋体" w:hAnsi="宋体"/>
          <w:bCs/>
          <w:sz w:val="24"/>
        </w:rPr>
        <w:t>调价方案：</w:t>
      </w:r>
      <w:r>
        <w:rPr>
          <w:rFonts w:hint="eastAsia" w:ascii="楷体_GB2312" w:hAnsi="楷体_GB2312" w:eastAsia="楷体_GB2312" w:cs="楷体_GB2312"/>
          <w:sz w:val="28"/>
          <w:szCs w:val="28"/>
        </w:rPr>
        <w:t>以无锡工程造价信息2021年11月0.91元/块为基准，当价信息价上浮或者下降超5%，合同价按照相同金额进行调整，价格调整需经双方确认。</w:t>
      </w:r>
    </w:p>
    <w:p>
      <w:pPr>
        <w:pStyle w:val="497"/>
        <w:spacing w:line="380" w:lineRule="exact"/>
        <w:ind w:firstLine="490"/>
        <w:rPr>
          <w:rFonts w:hint="eastAsia" w:ascii="宋体" w:hAnsi="宋体"/>
          <w:color w:val="000000"/>
          <w:sz w:val="24"/>
        </w:rPr>
      </w:pPr>
      <w:r>
        <w:rPr>
          <w:rFonts w:hint="eastAsia" w:ascii="宋体" w:hAnsi="宋体"/>
          <w:color w:val="000000"/>
          <w:sz w:val="24"/>
        </w:rPr>
        <w:t>调价公式：（当月信息价-11月信息价）/11月信息价＞5%则进行调价；</w:t>
      </w:r>
    </w:p>
    <w:p>
      <w:pPr>
        <w:pStyle w:val="497"/>
        <w:spacing w:line="380" w:lineRule="exact"/>
        <w:ind w:firstLine="490"/>
        <w:rPr>
          <w:rFonts w:ascii="宋体" w:hAnsi="宋体"/>
          <w:color w:val="000000"/>
          <w:sz w:val="24"/>
        </w:rPr>
      </w:pPr>
      <w:r>
        <w:rPr>
          <w:rFonts w:hint="eastAsia" w:ascii="宋体" w:hAnsi="宋体"/>
          <w:color w:val="000000"/>
          <w:sz w:val="24"/>
        </w:rPr>
        <w:t>调价后价格=中标价*（1±调价比率*0.92）</w:t>
      </w:r>
    </w:p>
    <w:p>
      <w:pPr>
        <w:pStyle w:val="49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pStyle w:val="274"/>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sz w:val="24"/>
          <w:szCs w:val="24"/>
        </w:rPr>
        <w:t>根据项目进度分批供货。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2、合同签订后甲乙双方即直接产生权利与义务的关系，合同执行过程中出现的问题应按照《中华人民共和国民法典》的规定办理。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hint="eastAsia" w:ascii="宋体" w:hAnsi="宋体"/>
          <w:b/>
          <w:sz w:val="32"/>
          <w:szCs w:val="32"/>
        </w:rPr>
      </w:pPr>
      <w:bookmarkStart w:id="82" w:name="_Toc2400"/>
      <w:r>
        <w:rPr>
          <w:rFonts w:hint="eastAsia" w:ascii="宋体" w:hAnsi="宋体"/>
          <w:b/>
          <w:sz w:val="32"/>
          <w:szCs w:val="32"/>
        </w:rPr>
        <w:t>项目编号：</w:t>
      </w:r>
      <w:bookmarkEnd w:id="82"/>
      <w:r>
        <w:rPr>
          <w:rFonts w:hint="eastAsia" w:ascii="宋体" w:hAnsi="宋体"/>
          <w:b/>
          <w:sz w:val="32"/>
          <w:szCs w:val="32"/>
        </w:rPr>
        <w:t xml:space="preserve"> YXGYJT202112010</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宜兴市公用市政工程有限公司2021年（第五批）混凝土标准砖采购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hint="eastAsia" w:ascii="宋体" w:hAnsi="宋体"/>
          <w:b/>
          <w:sz w:val="32"/>
          <w:szCs w:val="32"/>
        </w:rPr>
      </w:pPr>
      <w:bookmarkStart w:id="86" w:name="_Toc1179"/>
      <w:r>
        <w:rPr>
          <w:rFonts w:hint="eastAsia" w:ascii="宋体" w:hAnsi="宋体"/>
          <w:b/>
          <w:sz w:val="32"/>
          <w:szCs w:val="32"/>
        </w:rPr>
        <w:t>日期： 年 月 日</w:t>
      </w:r>
      <w:bookmarkEnd w:id="86"/>
    </w:p>
    <w:p>
      <w:pPr>
        <w:jc w:val="center"/>
        <w:rPr>
          <w:rFonts w:ascii="宋体" w:hAnsi="宋体"/>
          <w:b/>
          <w:sz w:val="32"/>
          <w:szCs w:val="32"/>
        </w:rPr>
      </w:pPr>
    </w:p>
    <w:p>
      <w:pPr>
        <w:rPr>
          <w:rFonts w:ascii="宋体"/>
          <w:b/>
          <w:bCs/>
          <w:sz w:val="24"/>
          <w:szCs w:val="24"/>
        </w:rPr>
      </w:pPr>
      <w:bookmarkStart w:id="87" w:name="OLE_LINK24"/>
      <w:bookmarkStart w:id="88" w:name="_Toc24602"/>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宜兴市公用市政工程有限公司2021年（第五批）混凝土标准砖</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人民币一标段：（大写）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 xml:space="preserve">  二标段：（大写）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8"/>
    <w:p>
      <w:pPr>
        <w:spacing w:before="156" w:beforeLines="50" w:after="156" w:afterLines="50" w:line="520" w:lineRule="exact"/>
        <w:jc w:val="center"/>
        <w:rPr>
          <w:rFonts w:hint="eastAsia" w:ascii="黑体" w:eastAsia="黑体"/>
          <w:bCs/>
          <w:sz w:val="28"/>
          <w:szCs w:val="28"/>
        </w:rPr>
      </w:pPr>
      <w:bookmarkStart w:id="95" w:name="OLE_LINK32"/>
      <w:r>
        <w:rPr>
          <w:rFonts w:hint="eastAsia" w:ascii="黑体" w:eastAsia="黑体"/>
          <w:bCs/>
          <w:sz w:val="28"/>
          <w:szCs w:val="28"/>
        </w:rPr>
        <w:t>一标段</w:t>
      </w:r>
    </w:p>
    <w:tbl>
      <w:tblPr>
        <w:tblStyle w:val="7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68"/>
        <w:gridCol w:w="1134"/>
        <w:gridCol w:w="1559"/>
        <w:gridCol w:w="14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867" w:type="dxa"/>
            <w:noWrap w:val="0"/>
            <w:vAlign w:val="center"/>
          </w:tcPr>
          <w:p>
            <w:pPr>
              <w:jc w:val="center"/>
              <w:rPr>
                <w:rFonts w:ascii="宋体" w:hAnsi="宋体"/>
                <w:sz w:val="24"/>
                <w:szCs w:val="24"/>
              </w:rPr>
            </w:pPr>
            <w:r>
              <w:rPr>
                <w:rFonts w:hint="eastAsia" w:ascii="宋体" w:hAnsi="宋体"/>
                <w:sz w:val="24"/>
                <w:szCs w:val="24"/>
              </w:rPr>
              <w:t>序号</w:t>
            </w:r>
          </w:p>
        </w:tc>
        <w:tc>
          <w:tcPr>
            <w:tcW w:w="2268" w:type="dxa"/>
            <w:noWrap w:val="0"/>
            <w:vAlign w:val="center"/>
          </w:tcPr>
          <w:p>
            <w:pPr>
              <w:jc w:val="center"/>
              <w:rPr>
                <w:rFonts w:ascii="宋体" w:hAnsi="宋体"/>
                <w:sz w:val="24"/>
                <w:szCs w:val="24"/>
              </w:rPr>
            </w:pPr>
            <w:r>
              <w:rPr>
                <w:rFonts w:hint="eastAsia" w:ascii="宋体" w:hAnsi="宋体"/>
                <w:sz w:val="24"/>
                <w:szCs w:val="24"/>
              </w:rPr>
              <w:t>项目名称</w:t>
            </w:r>
          </w:p>
        </w:tc>
        <w:tc>
          <w:tcPr>
            <w:tcW w:w="1134" w:type="dxa"/>
            <w:noWrap w:val="0"/>
            <w:vAlign w:val="center"/>
          </w:tcPr>
          <w:p>
            <w:pPr>
              <w:jc w:val="center"/>
              <w:rPr>
                <w:rFonts w:ascii="宋体" w:hAnsi="宋体"/>
                <w:sz w:val="24"/>
                <w:szCs w:val="24"/>
              </w:rPr>
            </w:pPr>
            <w:r>
              <w:rPr>
                <w:rFonts w:hint="eastAsia" w:ascii="宋体" w:hAnsi="宋体"/>
                <w:sz w:val="24"/>
                <w:szCs w:val="24"/>
              </w:rPr>
              <w:t>单位</w:t>
            </w:r>
          </w:p>
        </w:tc>
        <w:tc>
          <w:tcPr>
            <w:tcW w:w="1559" w:type="dxa"/>
            <w:noWrap w:val="0"/>
            <w:vAlign w:val="center"/>
          </w:tcPr>
          <w:p>
            <w:pPr>
              <w:jc w:val="center"/>
              <w:rPr>
                <w:rFonts w:ascii="宋体" w:hAnsi="宋体"/>
                <w:sz w:val="24"/>
                <w:szCs w:val="24"/>
              </w:rPr>
            </w:pPr>
            <w:r>
              <w:rPr>
                <w:rFonts w:hint="eastAsia" w:ascii="宋体" w:hAnsi="宋体"/>
                <w:sz w:val="24"/>
                <w:szCs w:val="24"/>
              </w:rPr>
              <w:t>数量</w:t>
            </w:r>
          </w:p>
        </w:tc>
        <w:tc>
          <w:tcPr>
            <w:tcW w:w="1417" w:type="dxa"/>
            <w:noWrap w:val="0"/>
            <w:vAlign w:val="center"/>
          </w:tcPr>
          <w:p>
            <w:pPr>
              <w:jc w:val="center"/>
              <w:rPr>
                <w:rFonts w:ascii="宋体" w:hAnsi="宋体"/>
                <w:sz w:val="24"/>
                <w:szCs w:val="24"/>
              </w:rPr>
            </w:pPr>
            <w:r>
              <w:rPr>
                <w:rFonts w:hint="eastAsia" w:ascii="宋体" w:hAnsi="宋体"/>
                <w:sz w:val="24"/>
                <w:szCs w:val="24"/>
              </w:rPr>
              <w:t>单价</w:t>
            </w:r>
          </w:p>
        </w:tc>
        <w:tc>
          <w:tcPr>
            <w:tcW w:w="1572" w:type="dxa"/>
            <w:noWrap w:val="0"/>
            <w:vAlign w:val="center"/>
          </w:tcPr>
          <w:p>
            <w:pPr>
              <w:jc w:val="center"/>
              <w:rPr>
                <w:rFonts w:ascii="宋体" w:hAnsi="宋体"/>
                <w:sz w:val="24"/>
                <w:szCs w:val="24"/>
              </w:rPr>
            </w:pPr>
            <w:r>
              <w:rPr>
                <w:rFonts w:hint="eastAsia" w:ascii="宋体" w:hAnsi="宋体"/>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65" w:hRule="atLeast"/>
          <w:jc w:val="center"/>
        </w:trPr>
        <w:tc>
          <w:tcPr>
            <w:tcW w:w="867"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2268" w:type="dxa"/>
            <w:noWrap w:val="0"/>
            <w:vAlign w:val="center"/>
          </w:tcPr>
          <w:p>
            <w:pPr>
              <w:jc w:val="center"/>
              <w:rPr>
                <w:rFonts w:ascii="宋体" w:hAnsi="宋体"/>
                <w:sz w:val="24"/>
                <w:szCs w:val="24"/>
              </w:rPr>
            </w:pPr>
            <w:r>
              <w:rPr>
                <w:rFonts w:hint="eastAsia" w:ascii="宋体" w:hAnsi="宋体"/>
                <w:sz w:val="24"/>
                <w:szCs w:val="24"/>
              </w:rPr>
              <w:t>MU10标准砖240mm*115mm*53mmm</w:t>
            </w:r>
          </w:p>
        </w:tc>
        <w:tc>
          <w:tcPr>
            <w:tcW w:w="1134" w:type="dxa"/>
            <w:noWrap w:val="0"/>
            <w:vAlign w:val="center"/>
          </w:tcPr>
          <w:p>
            <w:pPr>
              <w:jc w:val="center"/>
              <w:rPr>
                <w:rFonts w:ascii="宋体" w:hAnsi="宋体"/>
                <w:sz w:val="24"/>
                <w:szCs w:val="24"/>
              </w:rPr>
            </w:pPr>
            <w:r>
              <w:rPr>
                <w:rFonts w:hint="eastAsia" w:ascii="宋体" w:hAnsi="宋体"/>
                <w:sz w:val="24"/>
                <w:szCs w:val="24"/>
              </w:rPr>
              <w:t>块</w:t>
            </w:r>
          </w:p>
        </w:tc>
        <w:tc>
          <w:tcPr>
            <w:tcW w:w="1559" w:type="dxa"/>
            <w:noWrap w:val="0"/>
            <w:vAlign w:val="center"/>
          </w:tcPr>
          <w:p>
            <w:pPr>
              <w:jc w:val="center"/>
              <w:rPr>
                <w:rFonts w:ascii="宋体" w:hAnsi="宋体"/>
                <w:sz w:val="24"/>
                <w:szCs w:val="24"/>
              </w:rPr>
            </w:pPr>
            <w:r>
              <w:rPr>
                <w:rFonts w:hint="eastAsia" w:ascii="宋体" w:hAnsi="宋体"/>
                <w:sz w:val="24"/>
                <w:szCs w:val="24"/>
              </w:rPr>
              <w:t>800000</w:t>
            </w:r>
          </w:p>
        </w:tc>
        <w:tc>
          <w:tcPr>
            <w:tcW w:w="1417" w:type="dxa"/>
            <w:noWrap w:val="0"/>
            <w:vAlign w:val="center"/>
          </w:tcPr>
          <w:p>
            <w:pPr>
              <w:jc w:val="center"/>
              <w:rPr>
                <w:rFonts w:ascii="宋体" w:hAnsi="宋体"/>
                <w:sz w:val="24"/>
                <w:szCs w:val="24"/>
              </w:rPr>
            </w:pPr>
          </w:p>
        </w:tc>
        <w:tc>
          <w:tcPr>
            <w:tcW w:w="1572" w:type="dxa"/>
            <w:noWrap w:val="0"/>
            <w:vAlign w:val="center"/>
          </w:tcPr>
          <w:p>
            <w:pPr>
              <w:jc w:val="center"/>
              <w:rPr>
                <w:rFonts w:ascii="宋体" w:hAnsi="宋体"/>
                <w:sz w:val="24"/>
                <w:szCs w:val="24"/>
              </w:rPr>
            </w:pPr>
          </w:p>
        </w:tc>
      </w:tr>
    </w:tbl>
    <w:p>
      <w:pPr>
        <w:spacing w:before="156" w:beforeLines="50" w:after="156" w:afterLines="50" w:line="520" w:lineRule="exact"/>
        <w:jc w:val="center"/>
        <w:rPr>
          <w:rFonts w:hint="eastAsia" w:ascii="黑体" w:eastAsia="黑体"/>
          <w:bCs/>
          <w:sz w:val="28"/>
          <w:szCs w:val="28"/>
        </w:rPr>
      </w:pPr>
      <w:r>
        <w:rPr>
          <w:rFonts w:hint="eastAsia" w:ascii="黑体" w:eastAsia="黑体"/>
          <w:bCs/>
          <w:sz w:val="28"/>
          <w:szCs w:val="28"/>
        </w:rPr>
        <w:t>二标段</w:t>
      </w:r>
    </w:p>
    <w:tbl>
      <w:tblPr>
        <w:tblStyle w:val="7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68"/>
        <w:gridCol w:w="1134"/>
        <w:gridCol w:w="1559"/>
        <w:gridCol w:w="14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867" w:type="dxa"/>
            <w:noWrap w:val="0"/>
            <w:vAlign w:val="center"/>
          </w:tcPr>
          <w:p>
            <w:pPr>
              <w:jc w:val="center"/>
              <w:rPr>
                <w:rFonts w:ascii="宋体" w:hAnsi="宋体"/>
                <w:sz w:val="24"/>
                <w:szCs w:val="24"/>
              </w:rPr>
            </w:pPr>
            <w:r>
              <w:rPr>
                <w:rFonts w:hint="eastAsia" w:ascii="宋体" w:hAnsi="宋体"/>
                <w:sz w:val="24"/>
                <w:szCs w:val="24"/>
              </w:rPr>
              <w:t>序号</w:t>
            </w:r>
          </w:p>
        </w:tc>
        <w:tc>
          <w:tcPr>
            <w:tcW w:w="2268" w:type="dxa"/>
            <w:noWrap w:val="0"/>
            <w:vAlign w:val="center"/>
          </w:tcPr>
          <w:p>
            <w:pPr>
              <w:jc w:val="center"/>
              <w:rPr>
                <w:rFonts w:ascii="宋体" w:hAnsi="宋体"/>
                <w:sz w:val="24"/>
                <w:szCs w:val="24"/>
              </w:rPr>
            </w:pPr>
            <w:r>
              <w:rPr>
                <w:rFonts w:hint="eastAsia" w:ascii="宋体" w:hAnsi="宋体"/>
                <w:sz w:val="24"/>
                <w:szCs w:val="24"/>
              </w:rPr>
              <w:t>项目名称</w:t>
            </w:r>
          </w:p>
        </w:tc>
        <w:tc>
          <w:tcPr>
            <w:tcW w:w="1134" w:type="dxa"/>
            <w:noWrap w:val="0"/>
            <w:vAlign w:val="center"/>
          </w:tcPr>
          <w:p>
            <w:pPr>
              <w:jc w:val="center"/>
              <w:rPr>
                <w:rFonts w:ascii="宋体" w:hAnsi="宋体"/>
                <w:sz w:val="24"/>
                <w:szCs w:val="24"/>
              </w:rPr>
            </w:pPr>
            <w:r>
              <w:rPr>
                <w:rFonts w:hint="eastAsia" w:ascii="宋体" w:hAnsi="宋体"/>
                <w:sz w:val="24"/>
                <w:szCs w:val="24"/>
              </w:rPr>
              <w:t>单位</w:t>
            </w:r>
          </w:p>
        </w:tc>
        <w:tc>
          <w:tcPr>
            <w:tcW w:w="1559" w:type="dxa"/>
            <w:noWrap w:val="0"/>
            <w:vAlign w:val="center"/>
          </w:tcPr>
          <w:p>
            <w:pPr>
              <w:jc w:val="center"/>
              <w:rPr>
                <w:rFonts w:ascii="宋体" w:hAnsi="宋体"/>
                <w:sz w:val="24"/>
                <w:szCs w:val="24"/>
              </w:rPr>
            </w:pPr>
            <w:r>
              <w:rPr>
                <w:rFonts w:hint="eastAsia" w:ascii="宋体" w:hAnsi="宋体"/>
                <w:sz w:val="24"/>
                <w:szCs w:val="24"/>
              </w:rPr>
              <w:t>数量</w:t>
            </w:r>
          </w:p>
        </w:tc>
        <w:tc>
          <w:tcPr>
            <w:tcW w:w="1417" w:type="dxa"/>
            <w:noWrap w:val="0"/>
            <w:vAlign w:val="center"/>
          </w:tcPr>
          <w:p>
            <w:pPr>
              <w:jc w:val="center"/>
              <w:rPr>
                <w:rFonts w:ascii="宋体" w:hAnsi="宋体"/>
                <w:sz w:val="24"/>
                <w:szCs w:val="24"/>
              </w:rPr>
            </w:pPr>
            <w:r>
              <w:rPr>
                <w:rFonts w:hint="eastAsia" w:ascii="宋体" w:hAnsi="宋体"/>
                <w:sz w:val="24"/>
                <w:szCs w:val="24"/>
              </w:rPr>
              <w:t>单价</w:t>
            </w:r>
          </w:p>
        </w:tc>
        <w:tc>
          <w:tcPr>
            <w:tcW w:w="1572" w:type="dxa"/>
            <w:noWrap w:val="0"/>
            <w:vAlign w:val="center"/>
          </w:tcPr>
          <w:p>
            <w:pPr>
              <w:jc w:val="center"/>
              <w:rPr>
                <w:rFonts w:ascii="宋体" w:hAnsi="宋体"/>
                <w:sz w:val="24"/>
                <w:szCs w:val="24"/>
              </w:rPr>
            </w:pPr>
            <w:r>
              <w:rPr>
                <w:rFonts w:hint="eastAsia" w:ascii="宋体" w:hAnsi="宋体"/>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867"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2268" w:type="dxa"/>
            <w:noWrap w:val="0"/>
            <w:vAlign w:val="center"/>
          </w:tcPr>
          <w:p>
            <w:pPr>
              <w:jc w:val="center"/>
              <w:rPr>
                <w:rFonts w:ascii="宋体" w:hAnsi="宋体"/>
                <w:sz w:val="24"/>
                <w:szCs w:val="24"/>
              </w:rPr>
            </w:pPr>
            <w:r>
              <w:rPr>
                <w:rFonts w:hint="eastAsia" w:ascii="宋体" w:hAnsi="宋体"/>
                <w:sz w:val="24"/>
                <w:szCs w:val="24"/>
              </w:rPr>
              <w:t>MU10标准砖240mm*115mm*53mmm</w:t>
            </w:r>
          </w:p>
        </w:tc>
        <w:tc>
          <w:tcPr>
            <w:tcW w:w="1134" w:type="dxa"/>
            <w:noWrap w:val="0"/>
            <w:vAlign w:val="center"/>
          </w:tcPr>
          <w:p>
            <w:pPr>
              <w:jc w:val="center"/>
              <w:rPr>
                <w:rFonts w:ascii="宋体" w:hAnsi="宋体"/>
                <w:sz w:val="24"/>
                <w:szCs w:val="24"/>
              </w:rPr>
            </w:pPr>
            <w:r>
              <w:rPr>
                <w:rFonts w:hint="eastAsia" w:ascii="宋体" w:hAnsi="宋体"/>
                <w:sz w:val="24"/>
                <w:szCs w:val="24"/>
              </w:rPr>
              <w:t>块</w:t>
            </w:r>
          </w:p>
        </w:tc>
        <w:tc>
          <w:tcPr>
            <w:tcW w:w="1559" w:type="dxa"/>
            <w:noWrap w:val="0"/>
            <w:vAlign w:val="center"/>
          </w:tcPr>
          <w:p>
            <w:pPr>
              <w:jc w:val="center"/>
              <w:rPr>
                <w:rFonts w:ascii="宋体" w:hAnsi="宋体"/>
                <w:sz w:val="24"/>
                <w:szCs w:val="24"/>
              </w:rPr>
            </w:pPr>
            <w:r>
              <w:rPr>
                <w:rFonts w:hint="eastAsia" w:ascii="宋体" w:hAnsi="宋体"/>
                <w:sz w:val="24"/>
                <w:szCs w:val="24"/>
              </w:rPr>
              <w:t>700000</w:t>
            </w:r>
          </w:p>
        </w:tc>
        <w:tc>
          <w:tcPr>
            <w:tcW w:w="1417" w:type="dxa"/>
            <w:noWrap w:val="0"/>
            <w:vAlign w:val="center"/>
          </w:tcPr>
          <w:p>
            <w:pPr>
              <w:jc w:val="center"/>
              <w:rPr>
                <w:rFonts w:ascii="宋体" w:hAnsi="宋体"/>
                <w:sz w:val="24"/>
                <w:szCs w:val="24"/>
              </w:rPr>
            </w:pPr>
          </w:p>
        </w:tc>
        <w:tc>
          <w:tcPr>
            <w:tcW w:w="1572" w:type="dxa"/>
            <w:noWrap w:val="0"/>
            <w:vAlign w:val="center"/>
          </w:tcPr>
          <w:p>
            <w:pPr>
              <w:jc w:val="center"/>
              <w:rPr>
                <w:rFonts w:ascii="宋体" w:hAnsi="宋体"/>
                <w:sz w:val="24"/>
                <w:szCs w:val="24"/>
              </w:rPr>
            </w:pPr>
          </w:p>
        </w:tc>
      </w:tr>
    </w:tbl>
    <w:p>
      <w:pPr>
        <w:ind w:left="1"/>
        <w:jc w:val="center"/>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p>
    <w:bookmarkEnd w:id="95"/>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firstLine="399" w:firstLineChars="190"/>
        <w:jc w:val="left"/>
        <w:rPr>
          <w:rFonts w:hint="eastAsia" w:ascii="宋体" w:hAnsi="宋体"/>
          <w:szCs w:val="21"/>
          <w:lang w:val="zh-CN"/>
        </w:rPr>
      </w:pPr>
      <w:r>
        <w:rPr>
          <w:rFonts w:hint="eastAsia" w:ascii="宋体" w:hAnsi="宋体"/>
          <w:szCs w:val="21"/>
          <w:lang w:val="zh-CN"/>
        </w:rPr>
        <w:t>2、每一项货物或服务仅接受一个价格，投标文件应对《</w:t>
      </w:r>
      <w:bookmarkStart w:id="96" w:name="OLE_LINK15"/>
      <w:r>
        <w:rPr>
          <w:rFonts w:hint="eastAsia" w:ascii="宋体" w:hAnsi="宋体"/>
          <w:szCs w:val="21"/>
          <w:lang w:val="zh-CN"/>
        </w:rPr>
        <w:t>开标一览表</w:t>
      </w:r>
      <w:bookmarkEnd w:id="96"/>
      <w:r>
        <w:rPr>
          <w:rFonts w:hint="eastAsia" w:ascii="宋体" w:hAnsi="宋体"/>
          <w:szCs w:val="21"/>
          <w:lang w:val="zh-CN"/>
        </w:rPr>
        <w:t>》中的全部货物或服务进行投标，只投其中部分货物或服务者，投标无效；</w:t>
      </w:r>
    </w:p>
    <w:p>
      <w:pPr>
        <w:ind w:firstLine="420" w:firstLineChars="200"/>
        <w:jc w:val="left"/>
        <w:rPr>
          <w:rFonts w:hint="eastAsia" w:ascii="宋体" w:hAnsi="宋体"/>
          <w:szCs w:val="21"/>
          <w:lang w:val="zh-CN"/>
        </w:rPr>
      </w:pPr>
      <w:r>
        <w:rPr>
          <w:rFonts w:hint="eastAsia"/>
        </w:rPr>
        <w:t>3、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w:t>
      </w:r>
      <w:r>
        <w:rPr>
          <w:rFonts w:hint="eastAsia" w:ascii="宋体" w:hAnsi="宋体"/>
          <w:sz w:val="24"/>
          <w:szCs w:val="24"/>
        </w:rPr>
        <w:t>合同总额或三个月先到者为准</w:t>
      </w:r>
      <w:r>
        <w:rPr>
          <w:rFonts w:hint="eastAsia"/>
        </w:rPr>
        <w:t>），最终结算以单价为准。</w:t>
      </w:r>
    </w:p>
    <w:p>
      <w:pPr>
        <w:ind w:left="400"/>
        <w:jc w:val="left"/>
        <w:rPr>
          <w:rFonts w:ascii="宋体" w:hAnsi="宋体"/>
          <w:b/>
          <w:szCs w:val="21"/>
          <w:lang w:val="zh-CN"/>
        </w:rPr>
      </w:pPr>
      <w:r>
        <w:rPr>
          <w:rFonts w:hint="eastAsia" w:ascii="宋体" w:hAnsi="宋体"/>
          <w:b/>
          <w:szCs w:val="21"/>
          <w:lang w:val="zh-CN"/>
        </w:rPr>
        <w:t>4、该工程建设地点比较分散，请各投标单位充分考虑各项运输成本。</w:t>
      </w:r>
      <w:bookmarkStart w:id="97" w:name="_Toc4946"/>
    </w:p>
    <w:bookmarkEnd w:id="97"/>
    <w:p>
      <w:pPr>
        <w:rPr>
          <w:rFonts w:hint="eastAsia" w:ascii="黑体" w:hAnsi="宋体" w:eastAsia="黑体"/>
          <w:bCs/>
          <w:sz w:val="28"/>
          <w:szCs w:val="28"/>
        </w:rPr>
      </w:pPr>
      <w:bookmarkStart w:id="98" w:name="OLE_LINK151"/>
      <w:bookmarkStart w:id="99"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项目编号：YXGYJT202112010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项目编号：YXGYJT202112010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项目编号：YXGYJT202112010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2、投标人具有独立承担民事责任能力的供应商营业执照或法人（登记）证书复印件；</w:t>
      </w:r>
    </w:p>
    <w:p>
      <w:pPr>
        <w:widowControl/>
        <w:jc w:val="left"/>
        <w:rPr>
          <w:rFonts w:ascii="宋体" w:hAnsi="宋体"/>
          <w:sz w:val="24"/>
          <w:szCs w:val="22"/>
        </w:rPr>
      </w:pPr>
      <w:r>
        <w:rPr>
          <w:rFonts w:hint="eastAsia" w:ascii="宋体" w:hAnsi="宋体"/>
          <w:sz w:val="24"/>
          <w:szCs w:val="21"/>
        </w:rPr>
        <w:t xml:space="preserve">    3、投标保证金交纳证明复印件</w:t>
      </w:r>
      <w:r>
        <w:rPr>
          <w:rFonts w:hint="eastAsia" w:ascii="宋体" w:hAnsi="宋体" w:cs="宋体"/>
          <w:b/>
          <w:sz w:val="24"/>
          <w:szCs w:val="24"/>
        </w:rPr>
        <w:t>（银行转账记录）</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0"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rPr>
      </w:pPr>
      <w:r>
        <w:rPr>
          <w:rFonts w:hint="eastAsia" w:ascii="宋体" w:hAnsi="宋体"/>
          <w:sz w:val="24"/>
          <w:szCs w:val="21"/>
          <w:lang w:val="zh-CN"/>
        </w:rPr>
        <w:t>投标人名称（盖章）：               项目编号：YXGYJT202112010</w:t>
      </w:r>
      <w:r>
        <w:rPr>
          <w:rFonts w:hint="eastAsia" w:ascii="宋体" w:hAnsi="宋体"/>
          <w:bCs/>
          <w:sz w:val="24"/>
          <w:szCs w:val="24"/>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rPr>
          <w:rFonts w:hint="eastAsia" w:ascii="宋体" w:hAnsi="宋体"/>
          <w:b/>
          <w:bCs/>
          <w:sz w:val="36"/>
          <w:szCs w:val="36"/>
        </w:rPr>
      </w:pPr>
    </w:p>
    <w:p>
      <w:pPr>
        <w:rPr>
          <w:rFonts w:hint="eastAsia"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2021年（第五批）混凝土标准砖采购</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因工作需要，现组织宜兴市公用市政工程有限公司对2021年（第五批）混凝土标准砖进行招标。现欢迎符合相关条件的供应商参加投标。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①项目编号：YXGYJT202112010</w:t>
      </w:r>
    </w:p>
    <w:p>
      <w:pPr>
        <w:jc w:val="left"/>
        <w:rPr>
          <w:rFonts w:ascii="宋体" w:hAnsi="宋体"/>
          <w:b/>
          <w:bCs/>
          <w:sz w:val="44"/>
          <w:szCs w:val="44"/>
        </w:rPr>
      </w:pPr>
      <w:r>
        <w:rPr>
          <w:rFonts w:hint="eastAsia" w:ascii="仿宋_GB2312" w:eastAsia="仿宋_GB2312"/>
          <w:sz w:val="28"/>
          <w:szCs w:val="28"/>
        </w:rPr>
        <w:t xml:space="preserve">    ②项目名称：2021年（第五批）混凝土标准砖采购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96"/>
        <w:rPr>
          <w:rFonts w:hint="eastAsia"/>
        </w:rPr>
      </w:pPr>
      <w:r>
        <w:rPr>
          <w:rFonts w:hint="eastAsia" w:ascii="仿宋_GB2312" w:eastAsia="仿宋_GB2312"/>
          <w:sz w:val="28"/>
          <w:szCs w:val="28"/>
        </w:rPr>
        <w:t xml:space="preserve">    ④本项目预算</w:t>
      </w:r>
      <w:r>
        <w:rPr>
          <w:rFonts w:hint="eastAsia" w:ascii="仿宋_GB2312" w:eastAsia="仿宋_GB2312"/>
          <w:kern w:val="2"/>
          <w:sz w:val="28"/>
          <w:szCs w:val="28"/>
          <w:u w:val="none" w:color="auto"/>
        </w:rPr>
        <w:t>为：一标段42.4万；二标段37.1万</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1、提交投标文件截止及开标时间：2021年12月27日14:00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ind w:firstLine="562"/>
        <w:rPr>
          <w:rFonts w:hint="eastAsia" w:ascii="仿宋_GB2312" w:eastAsia="仿宋_GB2312"/>
          <w:sz w:val="28"/>
          <w:szCs w:val="28"/>
        </w:rPr>
      </w:pPr>
      <w:r>
        <w:rPr>
          <w:rFonts w:hint="eastAsia" w:ascii="仿宋_GB2312" w:eastAsia="仿宋_GB2312"/>
          <w:b/>
          <w:sz w:val="28"/>
          <w:szCs w:val="28"/>
        </w:rPr>
        <w:t>四、公告期限：2021年12月20日-</w:t>
      </w:r>
      <w:r>
        <w:rPr>
          <w:rFonts w:hint="eastAsia" w:ascii="仿宋_GB2312" w:eastAsia="仿宋_GB2312"/>
          <w:sz w:val="28"/>
          <w:szCs w:val="28"/>
        </w:rPr>
        <w:t>2021年12月27日</w:t>
      </w:r>
    </w:p>
    <w:p>
      <w:pPr>
        <w:spacing w:line="560" w:lineRule="exact"/>
        <w:ind w:firstLine="562"/>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1" w:name="OLE_LINK29"/>
            <w:bookmarkEnd w:id="101"/>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联系人：应先生、潘先生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2021年12月20日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U-F1">
    <w:altName w:val="宋体"/>
    <w:panose1 w:val="00000000000000000000"/>
    <w:charset w:val="86"/>
    <w:family w:val="script"/>
    <w:pitch w:val="default"/>
    <w:sig w:usb0="00000000" w:usb1="080E0000" w:usb2="00000010" w:usb3="00000000" w:csb0="00040000" w:csb1="00000000"/>
  </w:font>
  <w:font w:name="E-F1">
    <w:altName w:val="Malgun Gothic"/>
    <w:panose1 w:val="0000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84"/>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1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7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9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06"/>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6"/>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293"/>
      <w:lvlText w:val="%5．"/>
      <w:lvlJc w:val="left"/>
      <w:pPr>
        <w:tabs>
          <w:tab w:val="left" w:pos="360"/>
        </w:tabs>
        <w:ind w:left="360" w:hanging="360"/>
      </w:pPr>
      <w:rPr>
        <w:rFonts w:hint="default"/>
      </w:rPr>
    </w:lvl>
    <w:lvl w:ilvl="5" w:tentative="0">
      <w:start w:val="5"/>
      <w:numFmt w:val="decimal"/>
      <w:pStyle w:val="226"/>
      <w:lvlText w:val="%6．"/>
      <w:lvlJc w:val="left"/>
      <w:pPr>
        <w:tabs>
          <w:tab w:val="left" w:pos="120"/>
        </w:tabs>
        <w:ind w:left="120" w:hanging="360"/>
      </w:pPr>
      <w:rPr>
        <w:rFonts w:hint="default"/>
      </w:rPr>
    </w:lvl>
    <w:lvl w:ilvl="6" w:tentative="0">
      <w:start w:val="1"/>
      <w:numFmt w:val="decimal"/>
      <w:pStyle w:val="51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8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2"/>
      <w:lvlText w:val="%2)"/>
      <w:lvlJc w:val="left"/>
      <w:pPr>
        <w:tabs>
          <w:tab w:val="left" w:pos="1470"/>
        </w:tabs>
        <w:ind w:left="1470" w:hanging="420"/>
      </w:pPr>
    </w:lvl>
    <w:lvl w:ilvl="2" w:tentative="0">
      <w:start w:val="1"/>
      <w:numFmt w:val="lowerRoman"/>
      <w:pStyle w:val="34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9"/>
      <w:lvlText w:val="%2)"/>
      <w:lvlJc w:val="left"/>
      <w:pPr>
        <w:tabs>
          <w:tab w:val="left" w:pos="1260"/>
        </w:tabs>
        <w:ind w:left="1260" w:hanging="420"/>
      </w:pPr>
    </w:lvl>
    <w:lvl w:ilvl="2" w:tentative="0">
      <w:start w:val="1"/>
      <w:numFmt w:val="lowerRoman"/>
      <w:pStyle w:val="238"/>
      <w:lvlText w:val="%3."/>
      <w:lvlJc w:val="right"/>
      <w:pPr>
        <w:tabs>
          <w:tab w:val="left" w:pos="1680"/>
        </w:tabs>
        <w:ind w:left="1680" w:hanging="420"/>
      </w:pPr>
    </w:lvl>
    <w:lvl w:ilvl="3" w:tentative="0">
      <w:start w:val="1"/>
      <w:numFmt w:val="decimal"/>
      <w:pStyle w:val="237"/>
      <w:lvlText w:val="%4."/>
      <w:lvlJc w:val="left"/>
      <w:pPr>
        <w:tabs>
          <w:tab w:val="left" w:pos="2100"/>
        </w:tabs>
        <w:ind w:left="2100" w:hanging="420"/>
      </w:pPr>
    </w:lvl>
    <w:lvl w:ilvl="4" w:tentative="0">
      <w:start w:val="1"/>
      <w:numFmt w:val="lowerLetter"/>
      <w:pStyle w:val="236"/>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85"/>
      <w:lvlText w:val="%7."/>
      <w:lvlJc w:val="left"/>
      <w:pPr>
        <w:tabs>
          <w:tab w:val="left" w:pos="3360"/>
        </w:tabs>
        <w:ind w:left="3360" w:hanging="420"/>
      </w:pPr>
    </w:lvl>
    <w:lvl w:ilvl="7" w:tentative="0">
      <w:start w:val="1"/>
      <w:numFmt w:val="lowerLetter"/>
      <w:pStyle w:val="280"/>
      <w:lvlText w:val="%8)"/>
      <w:lvlJc w:val="left"/>
      <w:pPr>
        <w:tabs>
          <w:tab w:val="left" w:pos="3780"/>
        </w:tabs>
        <w:ind w:left="3780" w:hanging="420"/>
      </w:pPr>
    </w:lvl>
    <w:lvl w:ilvl="8" w:tentative="0">
      <w:start w:val="1"/>
      <w:numFmt w:val="lowerRoman"/>
      <w:pStyle w:val="29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4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5"/>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4"/>
  </w:num>
  <w:num w:numId="15">
    <w:abstractNumId w:val="23"/>
  </w:num>
  <w:num w:numId="16">
    <w:abstractNumId w:val="19"/>
  </w:num>
  <w:num w:numId="17">
    <w:abstractNumId w:val="9"/>
  </w:num>
  <w:num w:numId="18">
    <w:abstractNumId w:val="22"/>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1FD9"/>
    <w:rsid w:val="00004FD4"/>
    <w:rsid w:val="00016618"/>
    <w:rsid w:val="000179BC"/>
    <w:rsid w:val="000262FD"/>
    <w:rsid w:val="00027A8A"/>
    <w:rsid w:val="00042CC3"/>
    <w:rsid w:val="00047392"/>
    <w:rsid w:val="00051ECE"/>
    <w:rsid w:val="00053A88"/>
    <w:rsid w:val="00063081"/>
    <w:rsid w:val="00063887"/>
    <w:rsid w:val="0007007A"/>
    <w:rsid w:val="000770C1"/>
    <w:rsid w:val="00077B4D"/>
    <w:rsid w:val="00085644"/>
    <w:rsid w:val="000874F5"/>
    <w:rsid w:val="00094306"/>
    <w:rsid w:val="000A2A00"/>
    <w:rsid w:val="000A2D9A"/>
    <w:rsid w:val="000B34F3"/>
    <w:rsid w:val="000D028C"/>
    <w:rsid w:val="000D0A31"/>
    <w:rsid w:val="000D45B7"/>
    <w:rsid w:val="000D4D3F"/>
    <w:rsid w:val="000E1BC8"/>
    <w:rsid w:val="000E2D0A"/>
    <w:rsid w:val="000F12FF"/>
    <w:rsid w:val="001070FE"/>
    <w:rsid w:val="00107521"/>
    <w:rsid w:val="00110153"/>
    <w:rsid w:val="00115C57"/>
    <w:rsid w:val="001266DA"/>
    <w:rsid w:val="00141EA7"/>
    <w:rsid w:val="001432FC"/>
    <w:rsid w:val="00145CF6"/>
    <w:rsid w:val="0014779A"/>
    <w:rsid w:val="00156D11"/>
    <w:rsid w:val="00162D73"/>
    <w:rsid w:val="00163B02"/>
    <w:rsid w:val="00173360"/>
    <w:rsid w:val="00173521"/>
    <w:rsid w:val="0017584A"/>
    <w:rsid w:val="001919F8"/>
    <w:rsid w:val="00194751"/>
    <w:rsid w:val="001A4806"/>
    <w:rsid w:val="001B3697"/>
    <w:rsid w:val="001B387B"/>
    <w:rsid w:val="001D475E"/>
    <w:rsid w:val="001E027F"/>
    <w:rsid w:val="001E527B"/>
    <w:rsid w:val="001F0E9B"/>
    <w:rsid w:val="0020510D"/>
    <w:rsid w:val="00205424"/>
    <w:rsid w:val="00211160"/>
    <w:rsid w:val="00213104"/>
    <w:rsid w:val="00216917"/>
    <w:rsid w:val="00223458"/>
    <w:rsid w:val="00225291"/>
    <w:rsid w:val="002375AF"/>
    <w:rsid w:val="002404C7"/>
    <w:rsid w:val="0024078D"/>
    <w:rsid w:val="00243C15"/>
    <w:rsid w:val="00251986"/>
    <w:rsid w:val="00253543"/>
    <w:rsid w:val="002674E8"/>
    <w:rsid w:val="00280EDD"/>
    <w:rsid w:val="0028335F"/>
    <w:rsid w:val="00283B04"/>
    <w:rsid w:val="00284CC6"/>
    <w:rsid w:val="00285999"/>
    <w:rsid w:val="00296193"/>
    <w:rsid w:val="00297D64"/>
    <w:rsid w:val="002A1E2E"/>
    <w:rsid w:val="002A24D8"/>
    <w:rsid w:val="002B39BB"/>
    <w:rsid w:val="002C70BA"/>
    <w:rsid w:val="002D5406"/>
    <w:rsid w:val="002D7771"/>
    <w:rsid w:val="002E7BD4"/>
    <w:rsid w:val="002F75A4"/>
    <w:rsid w:val="0030271C"/>
    <w:rsid w:val="00323CCE"/>
    <w:rsid w:val="00325CA3"/>
    <w:rsid w:val="00332648"/>
    <w:rsid w:val="00337FD5"/>
    <w:rsid w:val="00342F5B"/>
    <w:rsid w:val="0034450C"/>
    <w:rsid w:val="003451BB"/>
    <w:rsid w:val="00346641"/>
    <w:rsid w:val="00362009"/>
    <w:rsid w:val="00367385"/>
    <w:rsid w:val="00375172"/>
    <w:rsid w:val="0037783C"/>
    <w:rsid w:val="00377A1A"/>
    <w:rsid w:val="00381E7E"/>
    <w:rsid w:val="0038324F"/>
    <w:rsid w:val="003937B6"/>
    <w:rsid w:val="00393C62"/>
    <w:rsid w:val="00394046"/>
    <w:rsid w:val="00396495"/>
    <w:rsid w:val="003E1D25"/>
    <w:rsid w:val="003F0D0A"/>
    <w:rsid w:val="003F190F"/>
    <w:rsid w:val="003F7B1A"/>
    <w:rsid w:val="00415314"/>
    <w:rsid w:val="004179CD"/>
    <w:rsid w:val="00436FAB"/>
    <w:rsid w:val="00443203"/>
    <w:rsid w:val="00447C8C"/>
    <w:rsid w:val="00453B09"/>
    <w:rsid w:val="004579A8"/>
    <w:rsid w:val="00465523"/>
    <w:rsid w:val="00470801"/>
    <w:rsid w:val="00490924"/>
    <w:rsid w:val="004A16AA"/>
    <w:rsid w:val="004A4FD3"/>
    <w:rsid w:val="004B012F"/>
    <w:rsid w:val="004B2387"/>
    <w:rsid w:val="004B3B04"/>
    <w:rsid w:val="004C61FE"/>
    <w:rsid w:val="004D4322"/>
    <w:rsid w:val="004D51D2"/>
    <w:rsid w:val="004D65D3"/>
    <w:rsid w:val="004E1819"/>
    <w:rsid w:val="004E1F65"/>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72186"/>
    <w:rsid w:val="00575902"/>
    <w:rsid w:val="00581130"/>
    <w:rsid w:val="005B3469"/>
    <w:rsid w:val="005B4FA7"/>
    <w:rsid w:val="005C2860"/>
    <w:rsid w:val="005C6322"/>
    <w:rsid w:val="005D24B4"/>
    <w:rsid w:val="005F73AF"/>
    <w:rsid w:val="00611F53"/>
    <w:rsid w:val="00612EEF"/>
    <w:rsid w:val="00613AC7"/>
    <w:rsid w:val="00624DB0"/>
    <w:rsid w:val="00636A45"/>
    <w:rsid w:val="0065587C"/>
    <w:rsid w:val="00657F7E"/>
    <w:rsid w:val="00666B5F"/>
    <w:rsid w:val="00667851"/>
    <w:rsid w:val="0067075C"/>
    <w:rsid w:val="0068693F"/>
    <w:rsid w:val="006949BF"/>
    <w:rsid w:val="00697679"/>
    <w:rsid w:val="006A43EE"/>
    <w:rsid w:val="006A6FEE"/>
    <w:rsid w:val="006B1A5D"/>
    <w:rsid w:val="006C2FFD"/>
    <w:rsid w:val="006C3191"/>
    <w:rsid w:val="006C5913"/>
    <w:rsid w:val="006D196A"/>
    <w:rsid w:val="006D3DCB"/>
    <w:rsid w:val="006E72CE"/>
    <w:rsid w:val="007026D5"/>
    <w:rsid w:val="0070574F"/>
    <w:rsid w:val="00710B2E"/>
    <w:rsid w:val="00714C03"/>
    <w:rsid w:val="007241D7"/>
    <w:rsid w:val="00731C9A"/>
    <w:rsid w:val="0073294A"/>
    <w:rsid w:val="0073295A"/>
    <w:rsid w:val="00745BBF"/>
    <w:rsid w:val="00751B1C"/>
    <w:rsid w:val="00760775"/>
    <w:rsid w:val="007666D8"/>
    <w:rsid w:val="00771C01"/>
    <w:rsid w:val="00773E58"/>
    <w:rsid w:val="007745A3"/>
    <w:rsid w:val="00776638"/>
    <w:rsid w:val="0078335A"/>
    <w:rsid w:val="00791999"/>
    <w:rsid w:val="00794980"/>
    <w:rsid w:val="00795C42"/>
    <w:rsid w:val="007A376A"/>
    <w:rsid w:val="007C3291"/>
    <w:rsid w:val="007C5599"/>
    <w:rsid w:val="007D20CA"/>
    <w:rsid w:val="007D2C2E"/>
    <w:rsid w:val="007D6775"/>
    <w:rsid w:val="007D6E79"/>
    <w:rsid w:val="007E28ED"/>
    <w:rsid w:val="007E62F1"/>
    <w:rsid w:val="007F188A"/>
    <w:rsid w:val="00801052"/>
    <w:rsid w:val="00803E7C"/>
    <w:rsid w:val="00806B1F"/>
    <w:rsid w:val="00810F54"/>
    <w:rsid w:val="00836091"/>
    <w:rsid w:val="00836D8E"/>
    <w:rsid w:val="00840EA7"/>
    <w:rsid w:val="00841471"/>
    <w:rsid w:val="00844057"/>
    <w:rsid w:val="00845FF7"/>
    <w:rsid w:val="008521FA"/>
    <w:rsid w:val="00861501"/>
    <w:rsid w:val="008648EB"/>
    <w:rsid w:val="00891430"/>
    <w:rsid w:val="0089150E"/>
    <w:rsid w:val="0089287F"/>
    <w:rsid w:val="008A401D"/>
    <w:rsid w:val="008B07B6"/>
    <w:rsid w:val="008B4989"/>
    <w:rsid w:val="008B77D7"/>
    <w:rsid w:val="008C58B8"/>
    <w:rsid w:val="008D2564"/>
    <w:rsid w:val="008D3420"/>
    <w:rsid w:val="008D74F7"/>
    <w:rsid w:val="008E637F"/>
    <w:rsid w:val="008F5CE2"/>
    <w:rsid w:val="0090199D"/>
    <w:rsid w:val="00901CE3"/>
    <w:rsid w:val="00904D0F"/>
    <w:rsid w:val="00905D4E"/>
    <w:rsid w:val="0090757E"/>
    <w:rsid w:val="00911612"/>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B07"/>
    <w:rsid w:val="009C7C3F"/>
    <w:rsid w:val="009E1757"/>
    <w:rsid w:val="009E3FC7"/>
    <w:rsid w:val="00A248CD"/>
    <w:rsid w:val="00A24A80"/>
    <w:rsid w:val="00A348C1"/>
    <w:rsid w:val="00A52BEF"/>
    <w:rsid w:val="00A5785A"/>
    <w:rsid w:val="00A639C5"/>
    <w:rsid w:val="00A678FA"/>
    <w:rsid w:val="00A67AFB"/>
    <w:rsid w:val="00A72C5E"/>
    <w:rsid w:val="00A76493"/>
    <w:rsid w:val="00A847DD"/>
    <w:rsid w:val="00A90DAE"/>
    <w:rsid w:val="00A91BD7"/>
    <w:rsid w:val="00A927BE"/>
    <w:rsid w:val="00AA30CA"/>
    <w:rsid w:val="00AA341A"/>
    <w:rsid w:val="00AB07C0"/>
    <w:rsid w:val="00AC2325"/>
    <w:rsid w:val="00AC4069"/>
    <w:rsid w:val="00AC445D"/>
    <w:rsid w:val="00AD04E4"/>
    <w:rsid w:val="00AD0AA0"/>
    <w:rsid w:val="00AD499B"/>
    <w:rsid w:val="00B02D95"/>
    <w:rsid w:val="00B17D9D"/>
    <w:rsid w:val="00B24081"/>
    <w:rsid w:val="00B254B9"/>
    <w:rsid w:val="00B30897"/>
    <w:rsid w:val="00B3107D"/>
    <w:rsid w:val="00B34DBE"/>
    <w:rsid w:val="00B36F53"/>
    <w:rsid w:val="00B37CEB"/>
    <w:rsid w:val="00B46809"/>
    <w:rsid w:val="00B47AFF"/>
    <w:rsid w:val="00B56260"/>
    <w:rsid w:val="00B56757"/>
    <w:rsid w:val="00B64171"/>
    <w:rsid w:val="00B70A8E"/>
    <w:rsid w:val="00B72CCD"/>
    <w:rsid w:val="00B75763"/>
    <w:rsid w:val="00B767C3"/>
    <w:rsid w:val="00B805B3"/>
    <w:rsid w:val="00B90F8C"/>
    <w:rsid w:val="00B917B9"/>
    <w:rsid w:val="00B95504"/>
    <w:rsid w:val="00B962FE"/>
    <w:rsid w:val="00BA5309"/>
    <w:rsid w:val="00BD2172"/>
    <w:rsid w:val="00BF1F2A"/>
    <w:rsid w:val="00BF2413"/>
    <w:rsid w:val="00BF452F"/>
    <w:rsid w:val="00BF588B"/>
    <w:rsid w:val="00BF7E55"/>
    <w:rsid w:val="00C032FB"/>
    <w:rsid w:val="00C036C5"/>
    <w:rsid w:val="00C1057C"/>
    <w:rsid w:val="00C20209"/>
    <w:rsid w:val="00C27CD6"/>
    <w:rsid w:val="00C33F56"/>
    <w:rsid w:val="00C43230"/>
    <w:rsid w:val="00C61B60"/>
    <w:rsid w:val="00C73D58"/>
    <w:rsid w:val="00C77C14"/>
    <w:rsid w:val="00C930F2"/>
    <w:rsid w:val="00C939B8"/>
    <w:rsid w:val="00C9493F"/>
    <w:rsid w:val="00C97C1C"/>
    <w:rsid w:val="00CA0016"/>
    <w:rsid w:val="00CA38FB"/>
    <w:rsid w:val="00CA6480"/>
    <w:rsid w:val="00CD5E41"/>
    <w:rsid w:val="00CE088D"/>
    <w:rsid w:val="00CE2BB2"/>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A3918"/>
    <w:rsid w:val="00DC7154"/>
    <w:rsid w:val="00DC7F06"/>
    <w:rsid w:val="00DD0194"/>
    <w:rsid w:val="00DD32FB"/>
    <w:rsid w:val="00DD7C73"/>
    <w:rsid w:val="00DF662D"/>
    <w:rsid w:val="00E05E02"/>
    <w:rsid w:val="00E10C9B"/>
    <w:rsid w:val="00E21119"/>
    <w:rsid w:val="00E26EED"/>
    <w:rsid w:val="00E36E09"/>
    <w:rsid w:val="00E3773E"/>
    <w:rsid w:val="00E45A2A"/>
    <w:rsid w:val="00E45A95"/>
    <w:rsid w:val="00E51A68"/>
    <w:rsid w:val="00E52761"/>
    <w:rsid w:val="00E539AF"/>
    <w:rsid w:val="00E56CB4"/>
    <w:rsid w:val="00E57313"/>
    <w:rsid w:val="00E57464"/>
    <w:rsid w:val="00E7084A"/>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1301B"/>
    <w:rsid w:val="00F13507"/>
    <w:rsid w:val="00F16BF2"/>
    <w:rsid w:val="00F20AD4"/>
    <w:rsid w:val="00F25DC8"/>
    <w:rsid w:val="00F26171"/>
    <w:rsid w:val="00F30C04"/>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A1DD3"/>
    <w:rsid w:val="00FA4A51"/>
    <w:rsid w:val="00FA6C2F"/>
    <w:rsid w:val="00FB0C38"/>
    <w:rsid w:val="00FB136F"/>
    <w:rsid w:val="00FB3A72"/>
    <w:rsid w:val="00FB49F8"/>
    <w:rsid w:val="00FB5786"/>
    <w:rsid w:val="00FC20AC"/>
    <w:rsid w:val="00FC298F"/>
    <w:rsid w:val="00FD33BD"/>
    <w:rsid w:val="00FE1913"/>
    <w:rsid w:val="00FE43DF"/>
    <w:rsid w:val="00FE73C8"/>
    <w:rsid w:val="00FF64ED"/>
    <w:rsid w:val="01BC5A23"/>
    <w:rsid w:val="02586B0B"/>
    <w:rsid w:val="02635D85"/>
    <w:rsid w:val="0298649B"/>
    <w:rsid w:val="034E3D7A"/>
    <w:rsid w:val="068D546C"/>
    <w:rsid w:val="088C2CFA"/>
    <w:rsid w:val="0A3B412B"/>
    <w:rsid w:val="0E6024DC"/>
    <w:rsid w:val="0F426D78"/>
    <w:rsid w:val="1009308B"/>
    <w:rsid w:val="10966E6D"/>
    <w:rsid w:val="143471ED"/>
    <w:rsid w:val="168A3D2C"/>
    <w:rsid w:val="1908229C"/>
    <w:rsid w:val="199B492D"/>
    <w:rsid w:val="1A7B546E"/>
    <w:rsid w:val="1BAB6B8A"/>
    <w:rsid w:val="1DDB6F78"/>
    <w:rsid w:val="215A19BE"/>
    <w:rsid w:val="21676F16"/>
    <w:rsid w:val="23EC2F12"/>
    <w:rsid w:val="271D6352"/>
    <w:rsid w:val="28745BE0"/>
    <w:rsid w:val="28F14F28"/>
    <w:rsid w:val="2AED2CDD"/>
    <w:rsid w:val="2BC11C46"/>
    <w:rsid w:val="2D161B30"/>
    <w:rsid w:val="30D41037"/>
    <w:rsid w:val="312E356C"/>
    <w:rsid w:val="31497D8B"/>
    <w:rsid w:val="319E5533"/>
    <w:rsid w:val="33060EBA"/>
    <w:rsid w:val="33761F91"/>
    <w:rsid w:val="3B6C3818"/>
    <w:rsid w:val="3C972F67"/>
    <w:rsid w:val="3CEA44D4"/>
    <w:rsid w:val="3E5C5AD1"/>
    <w:rsid w:val="3E9876E2"/>
    <w:rsid w:val="3E987883"/>
    <w:rsid w:val="3EBC4E80"/>
    <w:rsid w:val="3EBD0C61"/>
    <w:rsid w:val="3EE424B4"/>
    <w:rsid w:val="40574364"/>
    <w:rsid w:val="40C05392"/>
    <w:rsid w:val="420B6FB7"/>
    <w:rsid w:val="42E06C97"/>
    <w:rsid w:val="42EC32E2"/>
    <w:rsid w:val="43443D9B"/>
    <w:rsid w:val="437171AF"/>
    <w:rsid w:val="44554D61"/>
    <w:rsid w:val="44E20C08"/>
    <w:rsid w:val="45156357"/>
    <w:rsid w:val="45ED31E3"/>
    <w:rsid w:val="46D51EE4"/>
    <w:rsid w:val="47FD4EF1"/>
    <w:rsid w:val="4ABF2B9B"/>
    <w:rsid w:val="4CB542FF"/>
    <w:rsid w:val="4D1F4BD0"/>
    <w:rsid w:val="4E62234D"/>
    <w:rsid w:val="4FA0230D"/>
    <w:rsid w:val="50C0325C"/>
    <w:rsid w:val="50D431BD"/>
    <w:rsid w:val="513076F1"/>
    <w:rsid w:val="51AC646F"/>
    <w:rsid w:val="52FD606D"/>
    <w:rsid w:val="54335A4F"/>
    <w:rsid w:val="543C0555"/>
    <w:rsid w:val="55F3018B"/>
    <w:rsid w:val="57BE02DE"/>
    <w:rsid w:val="58F97241"/>
    <w:rsid w:val="594819C3"/>
    <w:rsid w:val="5A6A710C"/>
    <w:rsid w:val="5AB00494"/>
    <w:rsid w:val="5B0A3711"/>
    <w:rsid w:val="5D532B88"/>
    <w:rsid w:val="5E3440CC"/>
    <w:rsid w:val="61093476"/>
    <w:rsid w:val="61D92083"/>
    <w:rsid w:val="61F92827"/>
    <w:rsid w:val="626F2FA5"/>
    <w:rsid w:val="6310644B"/>
    <w:rsid w:val="63A8209E"/>
    <w:rsid w:val="646140D3"/>
    <w:rsid w:val="64776A5C"/>
    <w:rsid w:val="64E20A6D"/>
    <w:rsid w:val="651B74EF"/>
    <w:rsid w:val="67156804"/>
    <w:rsid w:val="67360BAE"/>
    <w:rsid w:val="69E82E1F"/>
    <w:rsid w:val="6D601BDC"/>
    <w:rsid w:val="6E083B68"/>
    <w:rsid w:val="6EF22472"/>
    <w:rsid w:val="70285A41"/>
    <w:rsid w:val="71690450"/>
    <w:rsid w:val="72007BC7"/>
    <w:rsid w:val="72430013"/>
    <w:rsid w:val="754A1135"/>
    <w:rsid w:val="76961D80"/>
    <w:rsid w:val="787539A8"/>
    <w:rsid w:val="798F3C28"/>
    <w:rsid w:val="7B190AE6"/>
    <w:rsid w:val="7E0056FB"/>
    <w:rsid w:val="7EAF3F8C"/>
    <w:rsid w:val="7F416A44"/>
    <w:rsid w:val="7F4754FF"/>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样式1 Char Char"/>
    <w:basedOn w:val="77"/>
    <w:uiPriority w:val="0"/>
    <w:rPr>
      <w:rFonts w:ascii="Times New Roman" w:hAnsi="Times New Roman" w:eastAsia="宋体" w:cs="宋体"/>
      <w:b/>
      <w:kern w:val="44"/>
      <w:sz w:val="52"/>
      <w:szCs w:val="52"/>
    </w:rPr>
  </w:style>
  <w:style w:type="character" w:customStyle="1" w:styleId="128">
    <w:name w:val="Lincer表格样式 Char Char"/>
    <w:link w:val="129"/>
    <w:uiPriority w:val="0"/>
    <w:rPr>
      <w:kern w:val="2"/>
      <w:sz w:val="21"/>
    </w:rPr>
  </w:style>
  <w:style w:type="paragraph" w:customStyle="1" w:styleId="129">
    <w:name w:val="Lincer表格样式"/>
    <w:basedOn w:val="1"/>
    <w:link w:val="128"/>
    <w:uiPriority w:val="0"/>
    <w:pPr>
      <w:ind w:left="344" w:hanging="344" w:hangingChars="164"/>
    </w:pPr>
  </w:style>
  <w:style w:type="character" w:customStyle="1" w:styleId="130">
    <w:name w:val="msoins"/>
    <w:uiPriority w:val="0"/>
    <w:rPr>
      <w:u w:val="single"/>
    </w:rPr>
  </w:style>
  <w:style w:type="character" w:customStyle="1" w:styleId="131">
    <w:name w:val="样式 正文（首行缩进两字） Char + Times New Roman Char Char"/>
    <w:basedOn w:val="132"/>
    <w:link w:val="134"/>
    <w:uiPriority w:val="0"/>
  </w:style>
  <w:style w:type="character" w:customStyle="1" w:styleId="132">
    <w:name w:val="样式1正文（首行缩进两字） Char Char Char"/>
    <w:link w:val="133"/>
    <w:uiPriority w:val="0"/>
    <w:rPr>
      <w:kern w:val="2"/>
      <w:sz w:val="21"/>
    </w:rPr>
  </w:style>
  <w:style w:type="paragraph" w:customStyle="1" w:styleId="133">
    <w:name w:val="样式1正文（首行缩进两字） Char"/>
    <w:basedOn w:val="1"/>
    <w:next w:val="1"/>
    <w:link w:val="132"/>
    <w:uiPriority w:val="0"/>
    <w:pPr>
      <w:topLinePunct/>
      <w:snapToGrid w:val="0"/>
      <w:spacing w:before="40" w:after="40"/>
      <w:ind w:firstLine="396" w:firstLineChars="200"/>
    </w:pPr>
  </w:style>
  <w:style w:type="paragraph" w:customStyle="1" w:styleId="134">
    <w:name w:val="样式 正文（首行缩进两字） Char + Times New Roman"/>
    <w:basedOn w:val="133"/>
    <w:link w:val="131"/>
    <w:uiPriority w:val="0"/>
    <w:pPr>
      <w:ind w:firstLine="0" w:firstLineChars="0"/>
      <w:jc w:val="center"/>
    </w:pPr>
    <w:rPr>
      <w:rFonts w:ascii="Calibri" w:hAnsi="Calibri"/>
    </w:rPr>
  </w:style>
  <w:style w:type="character" w:customStyle="1" w:styleId="135">
    <w:name w:val="SoDA Field"/>
    <w:uiPriority w:val="0"/>
    <w:rPr>
      <w:color w:val="0000FF"/>
    </w:rPr>
  </w:style>
  <w:style w:type="character" w:customStyle="1" w:styleId="136">
    <w:name w:val="上标"/>
    <w:uiPriority w:val="0"/>
    <w:rPr>
      <w:b/>
      <w:vertAlign w:val="superscript"/>
    </w:rPr>
  </w:style>
  <w:style w:type="character" w:customStyle="1" w:styleId="137">
    <w:name w:val="科东_正文 Char Char"/>
    <w:link w:val="138"/>
    <w:uiPriority w:val="0"/>
    <w:rPr>
      <w:kern w:val="2"/>
      <w:sz w:val="24"/>
    </w:rPr>
  </w:style>
  <w:style w:type="paragraph" w:customStyle="1" w:styleId="138">
    <w:name w:val="科东_正文"/>
    <w:basedOn w:val="1"/>
    <w:link w:val="137"/>
    <w:uiPriority w:val="0"/>
    <w:pPr>
      <w:spacing w:line="360" w:lineRule="auto"/>
      <w:ind w:firstLine="200" w:firstLineChars="200"/>
    </w:pPr>
    <w:rPr>
      <w:sz w:val="24"/>
    </w:rPr>
  </w:style>
  <w:style w:type="character" w:customStyle="1" w:styleId="139">
    <w:name w:val="样式1 正文（首行缩进2字） Char + 首行缩进:  2 字符 段前: 0 行 Char Char"/>
    <w:link w:val="140"/>
    <w:uiPriority w:val="0"/>
    <w:rPr>
      <w:rFonts w:hAnsi="Arial"/>
      <w:kern w:val="2"/>
      <w:sz w:val="21"/>
    </w:rPr>
  </w:style>
  <w:style w:type="paragraph" w:customStyle="1" w:styleId="140">
    <w:name w:val="样式1 正文（首行缩进2字） Char + 首行缩进:  2 字符 段前: 0 行"/>
    <w:basedOn w:val="1"/>
    <w:next w:val="1"/>
    <w:link w:val="139"/>
    <w:uiPriority w:val="0"/>
    <w:pPr>
      <w:spacing w:line="276" w:lineRule="auto"/>
      <w:ind w:firstLine="420" w:firstLineChars="200"/>
    </w:pPr>
    <w:rPr>
      <w:rFonts w:hAnsi="Arial"/>
    </w:rPr>
  </w:style>
  <w:style w:type="character" w:customStyle="1" w:styleId="141">
    <w:name w:val="样式 样式 Times New Roman 首行缩进:  0.74 厘米 段前: 0行 行距1.15 + (符号) Tim... Char Char"/>
    <w:basedOn w:val="142"/>
    <w:link w:val="144"/>
    <w:uiPriority w:val="0"/>
  </w:style>
  <w:style w:type="character" w:customStyle="1" w:styleId="142">
    <w:name w:val="样式 Times New Roman 首行缩进:  0.74 厘米 段前: 0.1 行 行距1.15 Char Char"/>
    <w:link w:val="143"/>
    <w:uiPriority w:val="0"/>
    <w:rPr>
      <w:rFonts w:hAnsi="宋体"/>
      <w:kern w:val="2"/>
      <w:sz w:val="21"/>
    </w:rPr>
  </w:style>
  <w:style w:type="paragraph" w:customStyle="1" w:styleId="143">
    <w:name w:val="样式 Times New Roman 首行缩进:  0.74 厘米 段前: 0.1 行 行距1.15"/>
    <w:basedOn w:val="1"/>
    <w:link w:val="142"/>
    <w:uiPriority w:val="0"/>
    <w:pPr>
      <w:spacing w:line="276" w:lineRule="auto"/>
      <w:ind w:firstLine="420"/>
    </w:pPr>
    <w:rPr>
      <w:rFonts w:hAnsi="宋体"/>
    </w:rPr>
  </w:style>
  <w:style w:type="paragraph" w:customStyle="1" w:styleId="144">
    <w:name w:val="样式 样式 Times New Roman 首行缩进:  0.74 厘米 段前: 0行 行距1.15 + (符号) Tim..."/>
    <w:basedOn w:val="143"/>
    <w:link w:val="141"/>
    <w:uiPriority w:val="0"/>
  </w:style>
  <w:style w:type="character" w:customStyle="1" w:styleId="145">
    <w:name w:val="样式 样式 样式 标题 2 + 段前: 0.1 行 + 段前: 0.1 行 + Times New Roman Char Char"/>
    <w:basedOn w:val="146"/>
    <w:link w:val="147"/>
    <w:uiPriority w:val="0"/>
  </w:style>
  <w:style w:type="character" w:customStyle="1" w:styleId="146">
    <w:name w:val="样式1 样式 标题 2 + 段前: 0行 Char Char"/>
    <w:uiPriority w:val="0"/>
    <w:rPr>
      <w:rFonts w:eastAsia="黑体"/>
      <w:b/>
      <w:kern w:val="2"/>
      <w:sz w:val="21"/>
      <w:lang w:val="en-US" w:eastAsia="zh-CN"/>
    </w:rPr>
  </w:style>
  <w:style w:type="paragraph" w:customStyle="1" w:styleId="147">
    <w:name w:val="样式 样式 样式 标题 2 + 段前: 0.1 行 + 段前: 0.1 行 + Times New Roman"/>
    <w:basedOn w:val="148"/>
    <w:link w:val="145"/>
    <w:uiPriority w:val="0"/>
    <w:pPr>
      <w:tabs>
        <w:tab w:val="left" w:pos="500"/>
      </w:tabs>
      <w:spacing w:beforeLines="50" w:afterLines="50" w:line="240" w:lineRule="auto"/>
    </w:pPr>
    <w:rPr>
      <w:rFonts w:ascii="Calibri" w:hAnsi="Calibri" w:eastAsia="黑体"/>
    </w:rPr>
  </w:style>
  <w:style w:type="paragraph" w:customStyle="1" w:styleId="148">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9">
    <w:name w:val="着重强调"/>
    <w:uiPriority w:val="0"/>
    <w:rPr>
      <w:rFonts w:ascii="Arial" w:hAnsi="Arial"/>
      <w:b/>
      <w:spacing w:val="-4"/>
    </w:rPr>
  </w:style>
  <w:style w:type="character" w:customStyle="1" w:styleId="150">
    <w:name w:val="样式 a) Char Char"/>
    <w:link w:val="151"/>
    <w:uiPriority w:val="0"/>
    <w:rPr>
      <w:kern w:val="2"/>
      <w:sz w:val="21"/>
    </w:rPr>
  </w:style>
  <w:style w:type="paragraph" w:customStyle="1" w:styleId="151">
    <w:name w:val="样式 a)"/>
    <w:basedOn w:val="1"/>
    <w:next w:val="1"/>
    <w:link w:val="150"/>
    <w:uiPriority w:val="0"/>
    <w:pPr>
      <w:tabs>
        <w:tab w:val="left" w:pos="780"/>
      </w:tabs>
      <w:spacing w:beforeLines="10" w:line="312" w:lineRule="auto"/>
      <w:ind w:firstLine="200" w:firstLineChars="200"/>
    </w:pPr>
  </w:style>
  <w:style w:type="character" w:customStyle="1" w:styleId="152">
    <w:name w:val="朱2 Char Char"/>
    <w:basedOn w:val="153"/>
    <w:link w:val="156"/>
    <w:uiPriority w:val="0"/>
  </w:style>
  <w:style w:type="character" w:customStyle="1" w:styleId="153">
    <w:name w:val="样式2 Char Char"/>
    <w:link w:val="154"/>
    <w:uiPriority w:val="0"/>
    <w:rPr>
      <w:rFonts w:ascii="Times New Roman" w:hAnsi="Times New Roman"/>
      <w:kern w:val="2"/>
      <w:sz w:val="28"/>
      <w:szCs w:val="24"/>
    </w:rPr>
  </w:style>
  <w:style w:type="paragraph" w:customStyle="1" w:styleId="154">
    <w:name w:val="样式2"/>
    <w:basedOn w:val="155"/>
    <w:link w:val="153"/>
    <w:uiPriority w:val="0"/>
  </w:style>
  <w:style w:type="paragraph" w:customStyle="1" w:styleId="155">
    <w:name w:val="样式1"/>
    <w:basedOn w:val="1"/>
    <w:link w:val="157"/>
    <w:uiPriority w:val="0"/>
    <w:rPr>
      <w:sz w:val="28"/>
      <w:szCs w:val="24"/>
    </w:rPr>
  </w:style>
  <w:style w:type="paragraph" w:customStyle="1" w:styleId="156">
    <w:name w:val="朱2"/>
    <w:basedOn w:val="154"/>
    <w:link w:val="152"/>
    <w:uiPriority w:val="0"/>
    <w:pPr>
      <w:topLinePunct/>
      <w:adjustRightInd w:val="0"/>
      <w:spacing w:line="312" w:lineRule="exact"/>
    </w:pPr>
  </w:style>
  <w:style w:type="character" w:customStyle="1" w:styleId="157">
    <w:name w:val="样式1 Char"/>
    <w:basedOn w:val="77"/>
    <w:link w:val="155"/>
    <w:locked/>
    <w:uiPriority w:val="0"/>
    <w:rPr>
      <w:rFonts w:ascii="Times New Roman" w:hAnsi="Times New Roman"/>
      <w:kern w:val="2"/>
      <w:sz w:val="28"/>
      <w:szCs w:val="24"/>
    </w:rPr>
  </w:style>
  <w:style w:type="character" w:customStyle="1" w:styleId="158">
    <w:name w:val="样式 a首行缩进:  2 字符 段前: 0 行 Char Char"/>
    <w:link w:val="159"/>
    <w:uiPriority w:val="0"/>
    <w:rPr>
      <w:sz w:val="21"/>
    </w:rPr>
  </w:style>
  <w:style w:type="paragraph" w:customStyle="1" w:styleId="159">
    <w:name w:val="样式 a首行缩进:  2 字符 段前: 0 行"/>
    <w:basedOn w:val="1"/>
    <w:link w:val="158"/>
    <w:uiPriority w:val="0"/>
    <w:pPr>
      <w:adjustRightInd w:val="0"/>
      <w:spacing w:afterLines="50"/>
      <w:jc w:val="left"/>
      <w:textAlignment w:val="baseline"/>
    </w:pPr>
    <w:rPr>
      <w:kern w:val="0"/>
    </w:rPr>
  </w:style>
  <w:style w:type="character" w:customStyle="1" w:styleId="160">
    <w:name w:val="Reference"/>
    <w:uiPriority w:val="0"/>
    <w:rPr>
      <w:rFonts w:ascii="Arial" w:hAnsi="Arial"/>
      <w:sz w:val="20"/>
      <w:lang w:val="en-US" w:eastAsia="zh-CN"/>
    </w:rPr>
  </w:style>
  <w:style w:type="character" w:customStyle="1" w:styleId="161">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62">
    <w:name w:val="Char Char2"/>
    <w:uiPriority w:val="0"/>
    <w:rPr>
      <w:rFonts w:ascii="Arial" w:hAnsi="Arial" w:eastAsia="宋体"/>
      <w:kern w:val="2"/>
      <w:sz w:val="21"/>
      <w:lang w:val="en-US" w:eastAsia="zh-CN"/>
    </w:rPr>
  </w:style>
  <w:style w:type="character" w:customStyle="1" w:styleId="163">
    <w:name w:val="纯文本 Char1"/>
    <w:basedOn w:val="77"/>
    <w:semiHidden/>
    <w:uiPriority w:val="99"/>
    <w:rPr>
      <w:rFonts w:ascii="宋体" w:hAnsi="Courier New" w:cs="Courier New"/>
      <w:kern w:val="2"/>
      <w:sz w:val="21"/>
      <w:szCs w:val="21"/>
    </w:rPr>
  </w:style>
  <w:style w:type="character" w:customStyle="1" w:styleId="164">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65">
    <w:name w:val="short_text1"/>
    <w:uiPriority w:val="0"/>
    <w:rPr>
      <w:sz w:val="29"/>
    </w:rPr>
  </w:style>
  <w:style w:type="character" w:customStyle="1" w:styleId="166">
    <w:name w:val="样式 a首行缩进:  0 字符 段前: 0 行 + 黑体 Char Char"/>
    <w:link w:val="167"/>
    <w:uiPriority w:val="0"/>
    <w:rPr>
      <w:rFonts w:eastAsia="黑体"/>
      <w:sz w:val="21"/>
    </w:rPr>
  </w:style>
  <w:style w:type="paragraph" w:customStyle="1" w:styleId="167">
    <w:name w:val="样式 a首行缩进:  0 字符 段前: 0 行 + 黑体"/>
    <w:basedOn w:val="159"/>
    <w:link w:val="166"/>
    <w:uiPriority w:val="0"/>
    <w:rPr>
      <w:rFonts w:eastAsia="黑体"/>
    </w:rPr>
  </w:style>
  <w:style w:type="character" w:customStyle="1" w:styleId="16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69">
    <w:name w:val="样式 样式 正文缩进正文缩进 Char正文（首行缩进两字） Char Char正文（首行缩进两字） Char1正文（首行缩进两.... Char Char"/>
    <w:basedOn w:val="170"/>
    <w:link w:val="172"/>
    <w:uiPriority w:val="0"/>
  </w:style>
  <w:style w:type="character" w:customStyle="1" w:styleId="170">
    <w:name w:val="样式 正文缩进正文缩进 Char正文（首行缩进两字） Char Char正文（首行缩进两字） Char1正文（首行缩进两...1 Char Char"/>
    <w:link w:val="171"/>
    <w:uiPriority w:val="0"/>
    <w:rPr>
      <w:kern w:val="2"/>
      <w:sz w:val="21"/>
    </w:rPr>
  </w:style>
  <w:style w:type="paragraph" w:customStyle="1" w:styleId="171">
    <w:name w:val="样式 正文缩进正文缩进 Char正文（首行缩进两字） Char Char正文（首行缩进两字） Char1正文（首行缩进两...1"/>
    <w:basedOn w:val="1"/>
    <w:link w:val="170"/>
    <w:uiPriority w:val="0"/>
    <w:pPr>
      <w:spacing w:beforeLines="10" w:line="312" w:lineRule="auto"/>
      <w:ind w:firstLine="200" w:firstLineChars="200"/>
    </w:pPr>
  </w:style>
  <w:style w:type="paragraph" w:customStyle="1" w:styleId="172">
    <w:name w:val="样式 样式 正文缩进正文缩进 Char正文（首行缩进两字） Char Char正文（首行缩进两字） Char1正文（首行缩进两...."/>
    <w:basedOn w:val="171"/>
    <w:link w:val="169"/>
    <w:uiPriority w:val="0"/>
    <w:pPr>
      <w:spacing w:line="300" w:lineRule="auto"/>
    </w:pPr>
    <w:rPr>
      <w:rFonts w:ascii="Calibri" w:hAnsi="Calibri"/>
    </w:rPr>
  </w:style>
  <w:style w:type="character" w:customStyle="1" w:styleId="17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74"/>
    <w:uiPriority w:val="0"/>
    <w:rPr>
      <w:rFonts w:ascii="Times New Roman" w:hAnsi="Times New Roman"/>
      <w:kern w:val="2"/>
      <w:sz w:val="28"/>
      <w:szCs w:val="24"/>
    </w:rPr>
  </w:style>
  <w:style w:type="paragraph" w:customStyle="1" w:styleId="174">
    <w:name w:val="正文1"/>
    <w:basedOn w:val="155"/>
    <w:link w:val="173"/>
    <w:uiPriority w:val="0"/>
  </w:style>
  <w:style w:type="character" w:customStyle="1" w:styleId="175">
    <w:name w:val="明显参考1"/>
    <w:basedOn w:val="77"/>
    <w:qFormat/>
    <w:uiPriority w:val="99"/>
    <w:rPr>
      <w:rFonts w:cs="Times New Roman"/>
      <w:b/>
      <w:bCs/>
      <w:smallCaps/>
      <w:color w:val="C0504D"/>
      <w:spacing w:val="5"/>
      <w:u w:val="single"/>
    </w:rPr>
  </w:style>
  <w:style w:type="character" w:customStyle="1" w:styleId="176">
    <w:name w:val="样式2 Char"/>
    <w:basedOn w:val="77"/>
    <w:uiPriority w:val="0"/>
    <w:rPr>
      <w:rFonts w:ascii="EU-F1" w:eastAsia="黑体"/>
      <w:color w:val="000000"/>
      <w:kern w:val="44"/>
      <w:sz w:val="21"/>
      <w:szCs w:val="21"/>
      <w:lang w:val="en-US" w:eastAsia="zh-CN" w:bidi="ar-SA"/>
    </w:rPr>
  </w:style>
  <w:style w:type="character" w:customStyle="1" w:styleId="177">
    <w:name w:val="个人撰写风格"/>
    <w:uiPriority w:val="0"/>
    <w:rPr>
      <w:rFonts w:ascii="Arial" w:hAnsi="Arial" w:eastAsia="宋体"/>
      <w:color w:val="auto"/>
      <w:sz w:val="20"/>
    </w:rPr>
  </w:style>
  <w:style w:type="character" w:customStyle="1" w:styleId="178">
    <w:name w:val="表头 Char"/>
    <w:basedOn w:val="77"/>
    <w:link w:val="179"/>
    <w:uiPriority w:val="0"/>
    <w:rPr>
      <w:rFonts w:ascii="Times New Roman" w:hAnsi="Times New Roman" w:eastAsia="黑体"/>
      <w:kern w:val="2"/>
      <w:sz w:val="21"/>
      <w:szCs w:val="21"/>
    </w:rPr>
  </w:style>
  <w:style w:type="paragraph" w:customStyle="1" w:styleId="179">
    <w:name w:val="表头"/>
    <w:basedOn w:val="1"/>
    <w:link w:val="178"/>
    <w:uiPriority w:val="0"/>
    <w:pPr>
      <w:topLinePunct/>
      <w:spacing w:before="160" w:after="60"/>
      <w:jc w:val="center"/>
    </w:pPr>
    <w:rPr>
      <w:rFonts w:eastAsia="黑体"/>
      <w:szCs w:val="21"/>
    </w:rPr>
  </w:style>
  <w:style w:type="character" w:customStyle="1" w:styleId="180">
    <w:name w:val="批注文字 Char1"/>
    <w:uiPriority w:val="0"/>
    <w:rPr>
      <w:sz w:val="24"/>
    </w:rPr>
  </w:style>
  <w:style w:type="character" w:customStyle="1" w:styleId="181">
    <w:name w:val="标语"/>
    <w:uiPriority w:val="0"/>
    <w:rPr>
      <w:i/>
      <w:spacing w:val="-6"/>
      <w:sz w:val="24"/>
    </w:rPr>
  </w:style>
  <w:style w:type="character" w:customStyle="1" w:styleId="182">
    <w:name w:val="_标准条文 Char Char"/>
    <w:link w:val="183"/>
    <w:uiPriority w:val="0"/>
    <w:rPr>
      <w:rFonts w:ascii="Arial" w:hAnsi="Arial"/>
      <w:kern w:val="2"/>
      <w:sz w:val="21"/>
    </w:rPr>
  </w:style>
  <w:style w:type="paragraph" w:customStyle="1" w:styleId="183">
    <w:name w:val="_标准条文"/>
    <w:basedOn w:val="1"/>
    <w:link w:val="182"/>
    <w:uiPriority w:val="0"/>
    <w:pPr>
      <w:overflowPunct w:val="0"/>
      <w:snapToGrid w:val="0"/>
      <w:spacing w:line="276" w:lineRule="auto"/>
      <w:ind w:firstLine="420" w:firstLineChars="200"/>
    </w:pPr>
    <w:rPr>
      <w:rFonts w:ascii="Arial" w:hAnsi="Arial"/>
    </w:rPr>
  </w:style>
  <w:style w:type="character" w:customStyle="1" w:styleId="184">
    <w:name w:val="列表编号 2 Char Char"/>
    <w:uiPriority w:val="0"/>
    <w:rPr>
      <w:rFonts w:ascii="Arial" w:hAnsi="Arial" w:eastAsia="宋体"/>
      <w:sz w:val="18"/>
      <w:lang w:val="en-US" w:eastAsia="zh-CN"/>
    </w:rPr>
  </w:style>
  <w:style w:type="character" w:customStyle="1" w:styleId="185">
    <w:name w:val="style251"/>
    <w:uiPriority w:val="0"/>
    <w:rPr>
      <w:rFonts w:eastAsia="宋体"/>
      <w:kern w:val="2"/>
      <w:sz w:val="21"/>
      <w:lang w:val="en-US" w:eastAsia="zh-CN"/>
    </w:rPr>
  </w:style>
  <w:style w:type="character" w:customStyle="1" w:styleId="186">
    <w:name w:val="样式1 悬挂缩进: 4 字符 段前: 0.1 行，小五 Char Char"/>
    <w:link w:val="187"/>
    <w:uiPriority w:val="0"/>
    <w:rPr>
      <w:kern w:val="2"/>
      <w:sz w:val="18"/>
    </w:rPr>
  </w:style>
  <w:style w:type="paragraph" w:customStyle="1" w:styleId="187">
    <w:name w:val="样式1 悬挂缩进: 4 字符 段前: 0.1 行，小五"/>
    <w:basedOn w:val="1"/>
    <w:link w:val="186"/>
    <w:uiPriority w:val="0"/>
    <w:pPr>
      <w:spacing w:beforeLines="10" w:line="312" w:lineRule="auto"/>
      <w:ind w:left="400" w:leftChars="400"/>
    </w:pPr>
    <w:rPr>
      <w:sz w:val="18"/>
    </w:rPr>
  </w:style>
  <w:style w:type="character" w:customStyle="1" w:styleId="188">
    <w:name w:val="附录三 Char Char"/>
    <w:link w:val="189"/>
    <w:uiPriority w:val="0"/>
    <w:rPr>
      <w:rFonts w:ascii="E-F1" w:eastAsia="黑体"/>
      <w:kern w:val="21"/>
      <w:sz w:val="21"/>
    </w:rPr>
  </w:style>
  <w:style w:type="paragraph" w:customStyle="1" w:styleId="189">
    <w:name w:val="附录三"/>
    <w:basedOn w:val="1"/>
    <w:link w:val="188"/>
    <w:uiPriority w:val="0"/>
    <w:pPr>
      <w:tabs>
        <w:tab w:val="center" w:pos="4706"/>
        <w:tab w:val="right" w:pos="9072"/>
      </w:tabs>
      <w:spacing w:before="120" w:after="60" w:line="312" w:lineRule="exact"/>
    </w:pPr>
    <w:rPr>
      <w:rFonts w:ascii="E-F1" w:eastAsia="黑体"/>
      <w:kern w:val="21"/>
    </w:rPr>
  </w:style>
  <w:style w:type="character" w:customStyle="1" w:styleId="190">
    <w:name w:val="标题 1 Char Char"/>
    <w:basedOn w:val="77"/>
    <w:uiPriority w:val="0"/>
    <w:rPr>
      <w:rFonts w:eastAsia="黑体"/>
      <w:kern w:val="44"/>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90"/>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12">
    <w:name w:val="样式 样式 正文（首行缩进两字） Char + 首行缩进:  2 字符 段前: 0.1 行 + 行距: 多倍行距 1.25 字行"/>
    <w:basedOn w:val="213"/>
    <w:uiPriority w:val="0"/>
  </w:style>
  <w:style w:type="paragraph" w:customStyle="1" w:styleId="213">
    <w:name w:val="样式 正文（首行缩进两字） Char + 首行缩进:  2 字符 段前: 0.1 行"/>
    <w:basedOn w:val="133"/>
    <w:uiPriority w:val="0"/>
    <w:pPr>
      <w:spacing w:afterLines="10" w:line="300" w:lineRule="auto"/>
      <w:ind w:firstLine="200"/>
    </w:pPr>
  </w:style>
  <w:style w:type="paragraph" w:customStyle="1" w:styleId="214">
    <w:name w:val="目次、标准名称标题"/>
    <w:basedOn w:val="215"/>
    <w:next w:val="202"/>
    <w:uiPriority w:val="0"/>
    <w:pPr>
      <w:spacing w:line="460" w:lineRule="exact"/>
    </w:pPr>
  </w:style>
  <w:style w:type="paragraph" w:customStyle="1" w:styleId="21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正文-d"/>
    <w:basedOn w:val="1"/>
    <w:uiPriority w:val="0"/>
    <w:pPr>
      <w:ind w:firstLine="200" w:firstLineChars="200"/>
    </w:pPr>
    <w:rPr>
      <w:szCs w:val="21"/>
    </w:rPr>
  </w:style>
  <w:style w:type="paragraph" w:customStyle="1" w:styleId="221">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2">
    <w:name w:val="样式1 正文文本 小五 + Times New Roman 段前: 0 行 行距: 多倍行距 1.15 字行"/>
    <w:basedOn w:val="66"/>
    <w:uiPriority w:val="0"/>
    <w:pPr>
      <w:spacing w:afterLines="20" w:line="276" w:lineRule="auto"/>
      <w:jc w:val="center"/>
    </w:pPr>
    <w:rPr>
      <w:sz w:val="18"/>
    </w:rPr>
  </w:style>
  <w:style w:type="paragraph" w:customStyle="1" w:styleId="223">
    <w:name w:val="公司名"/>
    <w:basedOn w:val="224"/>
    <w:uiPriority w:val="0"/>
    <w:pPr>
      <w:spacing w:before="0"/>
    </w:pPr>
  </w:style>
  <w:style w:type="paragraph" w:customStyle="1" w:styleId="224">
    <w:name w:val="_标准名称"/>
    <w:basedOn w:val="1"/>
    <w:next w:val="30"/>
    <w:uiPriority w:val="0"/>
    <w:pPr>
      <w:snapToGrid w:val="0"/>
      <w:spacing w:before="567" w:after="680"/>
      <w:jc w:val="center"/>
    </w:pPr>
    <w:rPr>
      <w:rFonts w:ascii="Arial" w:hAnsi="Arial" w:eastAsia="黑体"/>
      <w:sz w:val="32"/>
    </w:rPr>
  </w:style>
  <w:style w:type="paragraph" w:customStyle="1" w:styleId="225">
    <w:name w:val="样式 样式 正文缩进 + 首行缩进:  0 厘米1 +"/>
    <w:basedOn w:val="1"/>
    <w:uiPriority w:val="0"/>
    <w:pPr>
      <w:spacing w:beforeLines="10"/>
    </w:pPr>
    <w:rPr>
      <w:kern w:val="0"/>
      <w:sz w:val="18"/>
    </w:rPr>
  </w:style>
  <w:style w:type="paragraph" w:customStyle="1" w:styleId="226">
    <w:name w:val="四级无标题条"/>
    <w:basedOn w:val="1"/>
    <w:uiPriority w:val="0"/>
    <w:pPr>
      <w:numPr>
        <w:ilvl w:val="5"/>
        <w:numId w:val="1"/>
      </w:numPr>
    </w:pPr>
    <w:rPr>
      <w:rFonts w:eastAsia="黑体"/>
      <w:b/>
    </w:rPr>
  </w:style>
  <w:style w:type="paragraph" w:customStyle="1" w:styleId="227">
    <w:name w:val="样式 样式1 样式 编号 a + Times New Roman 段前: 0 行 行距: 多倍行距 1.15 字行 + 左侧.....1"/>
    <w:basedOn w:val="228"/>
    <w:uiPriority w:val="0"/>
    <w:pPr>
      <w:ind w:left="400" w:leftChars="200"/>
    </w:pPr>
  </w:style>
  <w:style w:type="paragraph" w:customStyle="1" w:styleId="228">
    <w:name w:val="样式1 样式 编号 a + Times New Roman 段前: 0 行 行距: 多倍行距 1.15 字行 + 左侧... + ..."/>
    <w:basedOn w:val="229"/>
    <w:uiPriority w:val="0"/>
    <w:pPr>
      <w:spacing w:before="0" w:afterLines="0"/>
      <w:ind w:left="620" w:hanging="200" w:hangingChars="200"/>
    </w:pPr>
  </w:style>
  <w:style w:type="paragraph" w:customStyle="1" w:styleId="229">
    <w:name w:val="样式 编号 a + Times New Roman 段前: 0 行 行距: 多倍行距 1.15 字行 + 左侧..."/>
    <w:basedOn w:val="133"/>
    <w:next w:val="230"/>
    <w:uiPriority w:val="0"/>
    <w:pPr>
      <w:spacing w:before="24" w:afterLines="10"/>
      <w:ind w:firstLine="0" w:firstLineChars="0"/>
    </w:pPr>
  </w:style>
  <w:style w:type="paragraph" w:customStyle="1" w:styleId="230">
    <w:name w:val="样式1-4 Times New Roman行距: 多倍行距 1.15 字行 + 左侧:  4 字符"/>
    <w:basedOn w:val="231"/>
    <w:uiPriority w:val="0"/>
    <w:pPr>
      <w:tabs>
        <w:tab w:val="left" w:pos="315"/>
      </w:tabs>
      <w:ind w:left="840" w:leftChars="400"/>
    </w:pPr>
  </w:style>
  <w:style w:type="paragraph" w:customStyle="1" w:styleId="231">
    <w:name w:val="样式 Times New Roman 段前: 0.1 行 行距: 多倍行距 1.2 字行"/>
    <w:basedOn w:val="1"/>
    <w:uiPriority w:val="0"/>
    <w:pPr>
      <w:spacing w:line="276" w:lineRule="auto"/>
      <w:ind w:left="420" w:leftChars="200"/>
    </w:pPr>
  </w:style>
  <w:style w:type="paragraph" w:customStyle="1" w:styleId="232">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33">
    <w:name w:val="二级条标题"/>
    <w:basedOn w:val="234"/>
    <w:next w:val="1"/>
    <w:uiPriority w:val="0"/>
    <w:pPr>
      <w:numPr>
        <w:ilvl w:val="3"/>
        <w:numId w:val="3"/>
      </w:numPr>
      <w:tabs>
        <w:tab w:val="left" w:pos="-1080"/>
      </w:tabs>
      <w:outlineLvl w:val="3"/>
    </w:pPr>
  </w:style>
  <w:style w:type="paragraph" w:customStyle="1" w:styleId="23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36">
    <w:name w:val="工程建设表标题"/>
    <w:basedOn w:val="237"/>
    <w:uiPriority w:val="0"/>
    <w:pPr>
      <w:numPr>
        <w:ilvl w:val="4"/>
        <w:numId w:val="4"/>
      </w:numPr>
      <w:tabs>
        <w:tab w:val="left" w:pos="1260"/>
        <w:tab w:val="left" w:pos="1680"/>
        <w:tab w:val="left" w:pos="2100"/>
      </w:tabs>
      <w:jc w:val="center"/>
      <w:outlineLvl w:val="4"/>
    </w:pPr>
  </w:style>
  <w:style w:type="paragraph" w:customStyle="1" w:styleId="237">
    <w:name w:val="工程建设条标题"/>
    <w:basedOn w:val="23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38">
    <w:name w:val="工程建设节标题"/>
    <w:basedOn w:val="23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39">
    <w:name w:val="工程建设章标题"/>
    <w:next w:val="202"/>
    <w:uiPriority w:val="0"/>
    <w:pPr>
      <w:numPr>
        <w:ilvl w:val="1"/>
        <w:numId w:val="4"/>
      </w:numPr>
      <w:spacing w:before="640" w:after="560" w:line="480" w:lineRule="exact"/>
      <w:jc w:val="center"/>
      <w:outlineLvl w:val="1"/>
    </w:pPr>
    <w:rPr>
      <w:rFonts w:ascii="黑体" w:eastAsia="黑体"/>
      <w:b/>
      <w:sz w:val="28"/>
      <w:lang w:val="en-US" w:eastAsia="zh-CN" w:bidi="ar-SA"/>
    </w:rPr>
  </w:style>
  <w:style w:type="paragraph" w:customStyle="1" w:styleId="240">
    <w:name w:val="样式 Times New Roman 首行缩进:  0.74 厘米 段前: 0.1 行"/>
    <w:basedOn w:val="1"/>
    <w:uiPriority w:val="0"/>
    <w:pPr>
      <w:spacing w:beforeLines="10" w:line="312" w:lineRule="auto"/>
      <w:ind w:firstLine="420"/>
    </w:pPr>
    <w:rPr>
      <w:b/>
    </w:rPr>
  </w:style>
  <w:style w:type="paragraph" w:customStyle="1" w:styleId="241">
    <w:name w:val="1"/>
    <w:basedOn w:val="1"/>
    <w:next w:val="1"/>
    <w:uiPriority w:val="0"/>
    <w:pPr>
      <w:topLinePunct/>
      <w:adjustRightInd w:val="0"/>
    </w:pPr>
    <w:rPr>
      <w:rFonts w:ascii="Courier New" w:hAnsi="Courier New"/>
      <w:sz w:val="20"/>
    </w:rPr>
  </w:style>
  <w:style w:type="paragraph" w:customStyle="1" w:styleId="242">
    <w:name w:val="_图表编号"/>
    <w:basedOn w:val="22"/>
    <w:next w:val="183"/>
    <w:uiPriority w:val="0"/>
    <w:pPr>
      <w:snapToGrid w:val="0"/>
      <w:spacing w:beforeLines="15" w:afterLines="15"/>
      <w:jc w:val="center"/>
    </w:pPr>
    <w:rPr>
      <w:sz w:val="21"/>
    </w:rPr>
  </w:style>
  <w:style w:type="paragraph" w:customStyle="1" w:styleId="243">
    <w:name w:val="样式 样式 首行缩进:  0.77 厘米 段前: 0.1 行 + 首行缩进:  2 字符 段前: 0.1 行"/>
    <w:basedOn w:val="1"/>
    <w:uiPriority w:val="0"/>
    <w:pPr>
      <w:spacing w:line="276" w:lineRule="auto"/>
      <w:ind w:firstLine="200" w:firstLineChars="200"/>
    </w:pPr>
  </w:style>
  <w:style w:type="paragraph" w:customStyle="1" w:styleId="24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45">
    <w:name w:val="基准索引样式"/>
    <w:basedOn w:val="1"/>
    <w:uiPriority w:val="0"/>
    <w:pPr>
      <w:widowControl/>
      <w:spacing w:line="220" w:lineRule="atLeast"/>
      <w:ind w:left="360"/>
      <w:jc w:val="left"/>
    </w:pPr>
    <w:rPr>
      <w:rFonts w:ascii="Arial" w:hAnsi="Arial"/>
      <w:kern w:val="0"/>
    </w:rPr>
  </w:style>
  <w:style w:type="paragraph" w:customStyle="1" w:styleId="246">
    <w:name w:val="样式 样式1 标题 1 + 段前: 0.7 行 段后: 0.7 行 + 段前: 1 行 段后: 1 行 + 段前: 0.7 行..."/>
    <w:basedOn w:val="247"/>
    <w:uiPriority w:val="0"/>
    <w:pPr>
      <w:tabs>
        <w:tab w:val="left" w:pos="360"/>
      </w:tabs>
      <w:spacing w:beforeLines="0" w:afterLines="0"/>
    </w:pPr>
  </w:style>
  <w:style w:type="paragraph" w:customStyle="1" w:styleId="247">
    <w:name w:val="样式1 标题 1 + 段前: 1 行 段后: 1 行"/>
    <w:basedOn w:val="248"/>
    <w:uiPriority w:val="0"/>
    <w:pPr>
      <w:tabs>
        <w:tab w:val="left" w:pos="360"/>
      </w:tabs>
      <w:spacing w:beforeLines="100" w:afterLines="100"/>
    </w:pPr>
    <w:rPr>
      <w:rFonts w:eastAsia="黑体"/>
      <w:b w:val="0"/>
    </w:rPr>
  </w:style>
  <w:style w:type="paragraph" w:customStyle="1" w:styleId="24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49">
    <w:name w:val="样式 段前: 0.1 行 左  4 字符"/>
    <w:basedOn w:val="1"/>
    <w:uiPriority w:val="0"/>
    <w:pPr>
      <w:spacing w:beforeLines="10" w:line="300" w:lineRule="auto"/>
      <w:ind w:left="400" w:leftChars="400"/>
    </w:pPr>
  </w:style>
  <w:style w:type="paragraph" w:customStyle="1" w:styleId="250">
    <w:name w:val="术语定义二级条标题"/>
    <w:basedOn w:val="251"/>
    <w:next w:val="202"/>
    <w:uiPriority w:val="0"/>
    <w:pPr>
      <w:tabs>
        <w:tab w:val="left" w:pos="420"/>
        <w:tab w:val="left" w:pos="1155"/>
      </w:tabs>
      <w:ind w:left="1155"/>
    </w:pPr>
  </w:style>
  <w:style w:type="paragraph" w:customStyle="1" w:styleId="251">
    <w:name w:val="术语定义条标题"/>
    <w:basedOn w:val="252"/>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2">
    <w:name w:val="章标题"/>
    <w:next w:val="202"/>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3">
    <w:name w:val="样式1 首行缩进:  0.74 厘米 段前: 0.1 行"/>
    <w:basedOn w:val="133"/>
    <w:next w:val="133"/>
    <w:uiPriority w:val="0"/>
    <w:pPr>
      <w:tabs>
        <w:tab w:val="left" w:pos="820"/>
      </w:tabs>
      <w:spacing w:afterLines="10"/>
      <w:ind w:left="820" w:hanging="420" w:firstLineChars="0"/>
    </w:pPr>
    <w:rPr>
      <w:kern w:val="0"/>
    </w:rPr>
  </w:style>
  <w:style w:type="paragraph" w:customStyle="1" w:styleId="254">
    <w:name w:val="样式 段前: 0.1 行1"/>
    <w:basedOn w:val="1"/>
    <w:uiPriority w:val="0"/>
    <w:pPr>
      <w:spacing w:beforeLines="10" w:line="312" w:lineRule="auto"/>
    </w:pPr>
  </w:style>
  <w:style w:type="paragraph" w:customStyle="1" w:styleId="255">
    <w:name w:val="附录五级条标题"/>
    <w:basedOn w:val="256"/>
    <w:next w:val="202"/>
    <w:uiPriority w:val="0"/>
    <w:pPr>
      <w:outlineLvl w:val="6"/>
    </w:pPr>
  </w:style>
  <w:style w:type="paragraph" w:customStyle="1" w:styleId="256">
    <w:name w:val="附录四级条标题"/>
    <w:basedOn w:val="257"/>
    <w:next w:val="202"/>
    <w:uiPriority w:val="0"/>
    <w:pPr>
      <w:outlineLvl w:val="5"/>
    </w:pPr>
  </w:style>
  <w:style w:type="paragraph" w:customStyle="1" w:styleId="257">
    <w:name w:val="附录三级条标题"/>
    <w:basedOn w:val="258"/>
    <w:next w:val="202"/>
    <w:uiPriority w:val="0"/>
    <w:pPr>
      <w:outlineLvl w:val="4"/>
    </w:pPr>
  </w:style>
  <w:style w:type="paragraph" w:customStyle="1" w:styleId="258">
    <w:name w:val="附录二级条标题"/>
    <w:basedOn w:val="259"/>
    <w:next w:val="202"/>
    <w:uiPriority w:val="0"/>
    <w:pPr>
      <w:outlineLvl w:val="3"/>
    </w:pPr>
  </w:style>
  <w:style w:type="paragraph" w:customStyle="1" w:styleId="259">
    <w:name w:val="附录一级条标题"/>
    <w:basedOn w:val="260"/>
    <w:next w:val="202"/>
    <w:uiPriority w:val="0"/>
    <w:pPr>
      <w:autoSpaceDN w:val="0"/>
      <w:spacing w:beforeLines="0" w:afterLines="0"/>
      <w:outlineLvl w:val="2"/>
    </w:pPr>
  </w:style>
  <w:style w:type="paragraph" w:customStyle="1" w:styleId="260">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1">
    <w:name w:val="正文表标题"/>
    <w:next w:val="1"/>
    <w:uiPriority w:val="0"/>
    <w:pPr>
      <w:jc w:val="center"/>
    </w:pPr>
    <w:rPr>
      <w:rFonts w:ascii="黑体" w:eastAsia="黑体"/>
      <w:sz w:val="21"/>
      <w:lang w:val="en-US" w:eastAsia="zh-CN" w:bidi="ar-SA"/>
    </w:rPr>
  </w:style>
  <w:style w:type="paragraph" w:customStyle="1" w:styleId="26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五级条标题"/>
    <w:basedOn w:val="264"/>
    <w:next w:val="202"/>
    <w:uiPriority w:val="0"/>
    <w:pPr>
      <w:tabs>
        <w:tab w:val="left" w:pos="-1080"/>
      </w:tabs>
      <w:outlineLvl w:val="6"/>
    </w:pPr>
  </w:style>
  <w:style w:type="paragraph" w:customStyle="1" w:styleId="264">
    <w:name w:val="四级条标题"/>
    <w:basedOn w:val="265"/>
    <w:next w:val="202"/>
    <w:uiPriority w:val="0"/>
    <w:pPr>
      <w:tabs>
        <w:tab w:val="left" w:pos="-1080"/>
      </w:tabs>
      <w:outlineLvl w:val="5"/>
    </w:pPr>
  </w:style>
  <w:style w:type="paragraph" w:customStyle="1" w:styleId="265">
    <w:name w:val="三级条标题"/>
    <w:basedOn w:val="233"/>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66">
    <w:name w:val="Style 三级条标题 + Before:  6 pt"/>
    <w:basedOn w:val="265"/>
    <w:uiPriority w:val="0"/>
    <w:pPr>
      <w:widowControl/>
      <w:tabs>
        <w:tab w:val="left" w:pos="1440"/>
      </w:tabs>
      <w:adjustRightInd/>
      <w:spacing w:line="240" w:lineRule="auto"/>
      <w:textAlignment w:val="auto"/>
    </w:pPr>
    <w:rPr>
      <w:rFonts w:ascii="黑体"/>
    </w:rPr>
  </w:style>
  <w:style w:type="paragraph" w:customStyle="1" w:styleId="267">
    <w:name w:val="目次"/>
    <w:basedOn w:val="1"/>
    <w:uiPriority w:val="0"/>
    <w:pPr>
      <w:spacing w:line="1200" w:lineRule="auto"/>
      <w:jc w:val="center"/>
    </w:pPr>
    <w:rPr>
      <w:rFonts w:eastAsia="黑体"/>
      <w:kern w:val="21"/>
      <w:sz w:val="32"/>
      <w:szCs w:val="32"/>
    </w:rPr>
  </w:style>
  <w:style w:type="paragraph" w:customStyle="1" w:styleId="268">
    <w:name w:val="样式 样式 正文文本 2 + 段前: 0.1 行 + 悬挂缩进: 0.03 字符 段后: 1.2 磅 行距: 单倍行距"/>
    <w:basedOn w:val="269"/>
    <w:uiPriority w:val="0"/>
  </w:style>
  <w:style w:type="paragraph" w:customStyle="1" w:styleId="269">
    <w:name w:val="样式 正文文本 2 + 段前: 0.1 行"/>
    <w:basedOn w:val="66"/>
    <w:uiPriority w:val="0"/>
    <w:pPr>
      <w:spacing w:beforeLines="10" w:after="0" w:line="264" w:lineRule="auto"/>
      <w:jc w:val="left"/>
    </w:pPr>
    <w:rPr>
      <w:sz w:val="18"/>
    </w:rPr>
  </w:style>
  <w:style w:type="paragraph" w:customStyle="1" w:styleId="270">
    <w:name w:val="副标题2"/>
    <w:basedOn w:val="1"/>
    <w:uiPriority w:val="0"/>
    <w:pPr>
      <w:spacing w:before="240" w:after="60" w:line="312" w:lineRule="auto"/>
      <w:jc w:val="center"/>
      <w:outlineLvl w:val="1"/>
    </w:pPr>
    <w:rPr>
      <w:rFonts w:ascii="Arial" w:hAnsi="Arial"/>
      <w:b/>
      <w:kern w:val="28"/>
      <w:sz w:val="32"/>
    </w:rPr>
  </w:style>
  <w:style w:type="paragraph" w:customStyle="1" w:styleId="271">
    <w:name w:val="副题目 – 封页"/>
    <w:basedOn w:val="272"/>
    <w:next w:val="30"/>
    <w:uiPriority w:val="0"/>
    <w:pPr>
      <w:keepNext w:val="0"/>
      <w:keepLines w:val="0"/>
      <w:widowControl w:val="0"/>
      <w:spacing w:before="0" w:after="60" w:line="240" w:lineRule="auto"/>
    </w:pPr>
    <w:rPr>
      <w:rFonts w:ascii="Arial"/>
      <w:snapToGrid w:val="0"/>
      <w:color w:val="000000"/>
      <w:sz w:val="28"/>
    </w:rPr>
  </w:style>
  <w:style w:type="paragraph" w:customStyle="1" w:styleId="272">
    <w:name w:val="题目封页"/>
    <w:basedOn w:val="273"/>
    <w:next w:val="271"/>
    <w:uiPriority w:val="0"/>
    <w:pPr>
      <w:spacing w:before="1800" w:line="240" w:lineRule="atLeast"/>
      <w:jc w:val="center"/>
    </w:pPr>
    <w:rPr>
      <w:rFonts w:ascii="黑体" w:eastAsia="黑体"/>
      <w:b/>
      <w:spacing w:val="0"/>
      <w:sz w:val="52"/>
    </w:rPr>
  </w:style>
  <w:style w:type="paragraph" w:customStyle="1" w:styleId="27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4">
    <w:name w:val="正文_1_0"/>
    <w:qFormat/>
    <w:uiPriority w:val="0"/>
    <w:pPr>
      <w:widowControl w:val="0"/>
      <w:jc w:val="both"/>
    </w:pPr>
    <w:rPr>
      <w:kern w:val="2"/>
      <w:sz w:val="21"/>
      <w:szCs w:val="22"/>
      <w:lang w:val="en-US" w:eastAsia="zh-CN" w:bidi="ar-SA"/>
    </w:rPr>
  </w:style>
  <w:style w:type="paragraph" w:customStyle="1" w:styleId="275">
    <w:name w:val="样式1 标题 2 + 段前: 0.1 行 + 宋体"/>
    <w:basedOn w:val="1"/>
    <w:uiPriority w:val="0"/>
    <w:pPr>
      <w:tabs>
        <w:tab w:val="left" w:pos="500"/>
      </w:tabs>
      <w:spacing w:beforeLines="10" w:line="312" w:lineRule="auto"/>
    </w:pPr>
  </w:style>
  <w:style w:type="paragraph" w:customStyle="1" w:styleId="276">
    <w:name w:val="术语定义五级条标题"/>
    <w:basedOn w:val="252"/>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77">
    <w:name w:val="_列项符号3"/>
    <w:basedOn w:val="24"/>
    <w:uiPriority w:val="0"/>
    <w:pPr>
      <w:tabs>
        <w:tab w:val="left" w:pos="1680"/>
      </w:tabs>
      <w:snapToGrid w:val="0"/>
      <w:spacing w:line="276" w:lineRule="auto"/>
      <w:ind w:left="1680" w:leftChars="600" w:hanging="420" w:hangingChars="800"/>
    </w:pPr>
  </w:style>
  <w:style w:type="paragraph" w:customStyle="1" w:styleId="278">
    <w:name w:val="样式 标题 5 + 黑色 段前: 1.2 磅"/>
    <w:basedOn w:val="1"/>
    <w:uiPriority w:val="0"/>
    <w:pPr>
      <w:tabs>
        <w:tab w:val="left" w:pos="1200"/>
      </w:tabs>
      <w:spacing w:line="300" w:lineRule="auto"/>
    </w:pPr>
    <w:rPr>
      <w:rFonts w:ascii="Arial" w:hAnsi="Arial"/>
    </w:rPr>
  </w:style>
  <w:style w:type="paragraph" w:customStyle="1" w:styleId="279">
    <w:name w:val="表文"/>
    <w:basedOn w:val="1"/>
    <w:uiPriority w:val="0"/>
    <w:pPr>
      <w:topLinePunct/>
      <w:spacing w:before="40" w:after="40"/>
    </w:pPr>
    <w:rPr>
      <w:sz w:val="18"/>
      <w:szCs w:val="18"/>
    </w:rPr>
  </w:style>
  <w:style w:type="paragraph" w:customStyle="1" w:styleId="280">
    <w:name w:val="工程建设款标题"/>
    <w:basedOn w:val="237"/>
    <w:uiPriority w:val="0"/>
    <w:pPr>
      <w:numPr>
        <w:ilvl w:val="7"/>
        <w:numId w:val="4"/>
      </w:numPr>
      <w:outlineLvl w:val="9"/>
    </w:pPr>
  </w:style>
  <w:style w:type="paragraph" w:customStyle="1" w:styleId="281">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82">
    <w:name w:val="样式 Times New Roman 段前: 0.1 行 行距: 多倍行距 1.25 字行"/>
    <w:basedOn w:val="1"/>
    <w:uiPriority w:val="0"/>
    <w:pPr>
      <w:spacing w:line="276" w:lineRule="auto"/>
    </w:pPr>
    <w:rPr>
      <w:rFonts w:hAnsi="宋体"/>
    </w:rPr>
  </w:style>
  <w:style w:type="paragraph" w:customStyle="1" w:styleId="283">
    <w:name w:val="a.a.a"/>
    <w:basedOn w:val="1"/>
    <w:uiPriority w:val="0"/>
    <w:pPr>
      <w:spacing w:beforeLines="50" w:afterLines="50"/>
      <w:jc w:val="left"/>
      <w:outlineLvl w:val="2"/>
    </w:pPr>
    <w:rPr>
      <w:rFonts w:ascii="黑体" w:hAnsi="宋体" w:eastAsia="黑体"/>
      <w:sz w:val="24"/>
    </w:rPr>
  </w:style>
  <w:style w:type="paragraph" w:customStyle="1" w:styleId="284">
    <w:name w:val="样式 章标题 + 小四 段前: 0.5 行 段后: 0.5 行"/>
    <w:basedOn w:val="252"/>
    <w:uiPriority w:val="0"/>
    <w:pPr>
      <w:widowControl/>
      <w:numPr>
        <w:ilvl w:val="0"/>
        <w:numId w:val="5"/>
      </w:numPr>
      <w:tabs>
        <w:tab w:val="left" w:pos="420"/>
      </w:tabs>
      <w:adjustRightInd/>
      <w:spacing w:beforeLines="0" w:afterLines="0" w:line="240" w:lineRule="auto"/>
      <w:textAlignment w:val="auto"/>
    </w:pPr>
    <w:rPr>
      <w:b/>
      <w:sz w:val="24"/>
    </w:rPr>
  </w:style>
  <w:style w:type="paragraph" w:customStyle="1" w:styleId="285">
    <w:name w:val="样式 段前: 0.1 行2"/>
    <w:basedOn w:val="1"/>
    <w:uiPriority w:val="0"/>
    <w:pPr>
      <w:spacing w:line="276" w:lineRule="auto"/>
    </w:pPr>
  </w:style>
  <w:style w:type="paragraph" w:customStyle="1" w:styleId="286">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7">
    <w:name w:val="条文脚注"/>
    <w:basedOn w:val="58"/>
    <w:uiPriority w:val="0"/>
    <w:pPr>
      <w:ind w:left="780" w:leftChars="200" w:hanging="360" w:hangingChars="200"/>
      <w:jc w:val="both"/>
    </w:pPr>
    <w:rPr>
      <w:rFonts w:ascii="宋体"/>
    </w:rPr>
  </w:style>
  <w:style w:type="paragraph" w:customStyle="1" w:styleId="28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9">
    <w:name w:val="标准书眉一"/>
    <w:uiPriority w:val="0"/>
    <w:pPr>
      <w:widowControl w:val="0"/>
      <w:adjustRightInd w:val="0"/>
      <w:spacing w:line="360" w:lineRule="atLeast"/>
      <w:jc w:val="both"/>
      <w:textAlignment w:val="baseline"/>
    </w:pPr>
    <w:rPr>
      <w:lang w:val="en-US" w:eastAsia="zh-CN" w:bidi="ar-SA"/>
    </w:rPr>
  </w:style>
  <w:style w:type="paragraph" w:customStyle="1" w:styleId="290">
    <w:name w:val="图说"/>
    <w:basedOn w:val="1"/>
    <w:uiPriority w:val="0"/>
    <w:pPr>
      <w:topLinePunct/>
      <w:spacing w:before="60" w:after="160"/>
      <w:jc w:val="center"/>
    </w:pPr>
    <w:rPr>
      <w:sz w:val="18"/>
    </w:rPr>
  </w:style>
  <w:style w:type="paragraph" w:customStyle="1" w:styleId="291">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29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93">
    <w:name w:val="三级无标题条"/>
    <w:basedOn w:val="1"/>
    <w:uiPriority w:val="0"/>
    <w:pPr>
      <w:numPr>
        <w:ilvl w:val="4"/>
        <w:numId w:val="1"/>
      </w:numPr>
    </w:pPr>
    <w:rPr>
      <w:b/>
    </w:rPr>
  </w:style>
  <w:style w:type="paragraph" w:customStyle="1" w:styleId="29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95">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96">
    <w:name w:val="工程建设无节条标题"/>
    <w:basedOn w:val="1"/>
    <w:next w:val="202"/>
    <w:uiPriority w:val="0"/>
    <w:pPr>
      <w:numPr>
        <w:ilvl w:val="8"/>
        <w:numId w:val="4"/>
      </w:numPr>
      <w:outlineLvl w:val="3"/>
    </w:pPr>
  </w:style>
  <w:style w:type="paragraph" w:customStyle="1" w:styleId="297">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98">
    <w:name w:val="图片"/>
    <w:basedOn w:val="1"/>
    <w:uiPriority w:val="0"/>
    <w:pPr>
      <w:topLinePunct/>
      <w:snapToGrid w:val="0"/>
      <w:spacing w:before="160" w:after="60"/>
      <w:jc w:val="center"/>
    </w:pPr>
  </w:style>
  <w:style w:type="paragraph" w:customStyle="1" w:styleId="299">
    <w:name w:val="正文正式1"/>
    <w:basedOn w:val="1"/>
    <w:uiPriority w:val="0"/>
    <w:pPr>
      <w:tabs>
        <w:tab w:val="left" w:pos="0"/>
      </w:tabs>
      <w:spacing w:line="360" w:lineRule="auto"/>
    </w:pPr>
    <w:rPr>
      <w:rFonts w:ascii="宋体" w:hAnsi="宋体"/>
      <w:kern w:val="0"/>
      <w:sz w:val="24"/>
    </w:rPr>
  </w:style>
  <w:style w:type="paragraph" w:customStyle="1" w:styleId="300">
    <w:name w:val="Char Char Char Char Char Char Char Char Char1 Char Char Char"/>
    <w:basedOn w:val="1"/>
    <w:uiPriority w:val="0"/>
    <w:pPr>
      <w:spacing w:line="580" w:lineRule="exact"/>
      <w:ind w:firstLine="200" w:firstLineChars="200"/>
    </w:pPr>
  </w:style>
  <w:style w:type="paragraph" w:customStyle="1" w:styleId="301">
    <w:name w:val="示例"/>
    <w:next w:val="202"/>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02">
    <w:name w:val="样式 样式 正文缩进正文缩进 Char正文（首行缩进两字） Char Char正文（首行缩进两字） Char1正文（首行缩进两....1"/>
    <w:basedOn w:val="171"/>
    <w:uiPriority w:val="0"/>
    <w:pPr>
      <w:spacing w:beforeLines="0" w:line="276" w:lineRule="auto"/>
      <w:ind w:firstLine="420"/>
    </w:pPr>
  </w:style>
  <w:style w:type="paragraph" w:customStyle="1" w:styleId="303">
    <w:name w:val="正文_1"/>
    <w:qFormat/>
    <w:uiPriority w:val="0"/>
    <w:pPr>
      <w:widowControl w:val="0"/>
      <w:jc w:val="both"/>
    </w:pPr>
    <w:rPr>
      <w:kern w:val="2"/>
      <w:sz w:val="21"/>
      <w:szCs w:val="22"/>
      <w:lang w:val="en-US" w:eastAsia="zh-CN" w:bidi="ar-SA"/>
    </w:rPr>
  </w:style>
  <w:style w:type="paragraph" w:customStyle="1" w:styleId="304">
    <w:name w:val="样式 样式1 正文（首行缩进两字） Char + 黑色 首行缩进:  2 字符 段前: 0 行 行距: 多倍行距 1.15 ....."/>
    <w:basedOn w:val="305"/>
    <w:uiPriority w:val="0"/>
    <w:pPr>
      <w:tabs>
        <w:tab w:val="left" w:pos="3885"/>
      </w:tabs>
      <w:spacing w:beforeLines="50"/>
    </w:pPr>
  </w:style>
  <w:style w:type="paragraph" w:customStyle="1" w:styleId="30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06">
    <w:name w:val="样式 样式2 + 右侧:  1 字符"/>
    <w:basedOn w:val="154"/>
    <w:uiPriority w:val="0"/>
    <w:pPr>
      <w:numPr>
        <w:ilvl w:val="0"/>
        <w:numId w:val="6"/>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07">
    <w:name w:val="封面标准号2"/>
    <w:basedOn w:val="308"/>
    <w:uiPriority w:val="0"/>
    <w:pPr>
      <w:spacing w:before="357" w:line="280" w:lineRule="exact"/>
    </w:pPr>
  </w:style>
  <w:style w:type="paragraph" w:customStyle="1" w:styleId="308">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09">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10">
    <w:name w:val="封面正文"/>
    <w:uiPriority w:val="0"/>
    <w:pPr>
      <w:widowControl w:val="0"/>
      <w:adjustRightInd w:val="0"/>
      <w:spacing w:line="360" w:lineRule="atLeast"/>
      <w:jc w:val="both"/>
      <w:textAlignment w:val="baseline"/>
    </w:pPr>
    <w:rPr>
      <w:lang w:val="en-US" w:eastAsia="zh-CN" w:bidi="ar-SA"/>
    </w:rPr>
  </w:style>
  <w:style w:type="paragraph" w:customStyle="1" w:styleId="311">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312">
    <w:name w:val="样式 样式 段前: 0.1 行 首行缩进:  2 字符 + 首行缩进:  2 字符 段前: 0.1 行1"/>
    <w:basedOn w:val="313"/>
    <w:uiPriority w:val="0"/>
    <w:pPr>
      <w:spacing w:beforeLines="0" w:line="276" w:lineRule="auto"/>
      <w:ind w:firstLine="420"/>
    </w:pPr>
  </w:style>
  <w:style w:type="paragraph" w:customStyle="1" w:styleId="313">
    <w:name w:val="样式 段前: 0.1 行 首行缩进:  2 字符"/>
    <w:basedOn w:val="1"/>
    <w:uiPriority w:val="0"/>
    <w:pPr>
      <w:spacing w:beforeLines="10" w:line="300" w:lineRule="auto"/>
      <w:ind w:firstLine="200" w:firstLineChars="200"/>
    </w:pPr>
  </w:style>
  <w:style w:type="paragraph" w:customStyle="1" w:styleId="314">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15">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1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17">
    <w:name w:val="样式1 标题 5 + 段前: 0.1 行 + 段前: 0.1 行"/>
    <w:basedOn w:val="1"/>
    <w:uiPriority w:val="0"/>
    <w:pPr>
      <w:tabs>
        <w:tab w:val="left" w:pos="357"/>
        <w:tab w:val="left" w:pos="1134"/>
      </w:tabs>
      <w:spacing w:beforeLines="10" w:line="312" w:lineRule="auto"/>
    </w:pPr>
  </w:style>
  <w:style w:type="paragraph" w:customStyle="1" w:styleId="31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19">
    <w:name w:val="二级无标题条"/>
    <w:basedOn w:val="1"/>
    <w:uiPriority w:val="0"/>
    <w:pPr>
      <w:numPr>
        <w:ilvl w:val="3"/>
        <w:numId w:val="1"/>
      </w:numPr>
    </w:pPr>
    <w:rPr>
      <w:b/>
    </w:rPr>
  </w:style>
  <w:style w:type="paragraph" w:customStyle="1" w:styleId="320">
    <w:name w:val="Char Char"/>
    <w:basedOn w:val="1"/>
    <w:uiPriority w:val="0"/>
    <w:rPr>
      <w:szCs w:val="21"/>
    </w:rPr>
  </w:style>
  <w:style w:type="paragraph" w:customStyle="1" w:styleId="3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22">
    <w:name w:val="注：（正文）"/>
    <w:basedOn w:val="323"/>
    <w:next w:val="202"/>
    <w:uiPriority w:val="0"/>
    <w:pPr>
      <w:numPr>
        <w:ilvl w:val="0"/>
        <w:numId w:val="7"/>
      </w:numPr>
      <w:tabs>
        <w:tab w:val="left" w:pos="780"/>
        <w:tab w:val="left" w:pos="918"/>
      </w:tabs>
      <w:adjustRightInd w:val="0"/>
      <w:spacing w:line="360" w:lineRule="atLeast"/>
      <w:textAlignment w:val="baseline"/>
    </w:pPr>
  </w:style>
  <w:style w:type="paragraph" w:customStyle="1" w:styleId="323">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24">
    <w:name w:val="样式1 加粗 居中 首行缩进:  0.74 厘米 段前: 0.1 行"/>
    <w:basedOn w:val="1"/>
    <w:uiPriority w:val="0"/>
    <w:pPr>
      <w:spacing w:line="276" w:lineRule="auto"/>
      <w:ind w:firstLine="420"/>
      <w:jc w:val="center"/>
    </w:pPr>
    <w:rPr>
      <w:b/>
    </w:rPr>
  </w:style>
  <w:style w:type="paragraph" w:customStyle="1" w:styleId="32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26">
    <w:name w:val="朱公式"/>
    <w:basedOn w:val="133"/>
    <w:uiPriority w:val="0"/>
    <w:pPr>
      <w:tabs>
        <w:tab w:val="center" w:pos="4763"/>
        <w:tab w:val="right" w:pos="9412"/>
      </w:tabs>
    </w:pPr>
    <w:rPr>
      <w:kern w:val="21"/>
    </w:rPr>
  </w:style>
  <w:style w:type="paragraph" w:customStyle="1" w:styleId="327">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2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9">
    <w:name w:val="部分题目"/>
    <w:basedOn w:val="273"/>
    <w:next w:val="330"/>
    <w:uiPriority w:val="0"/>
    <w:pPr>
      <w:spacing w:before="660" w:after="400" w:line="540" w:lineRule="atLeast"/>
      <w:ind w:right="2160"/>
    </w:pPr>
    <w:rPr>
      <w:rFonts w:ascii="Times New Roman" w:hAnsi="Times New Roman"/>
      <w:spacing w:val="-40"/>
      <w:sz w:val="60"/>
    </w:rPr>
  </w:style>
  <w:style w:type="paragraph" w:customStyle="1" w:styleId="33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31">
    <w:name w:val="附录图标题"/>
    <w:next w:val="202"/>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332">
    <w:name w:val="样式 样式 样式 首行缩进:  0.77 厘米 段前: 0.1 行 + 首行缩进:  2 字符 段前: 0.1 行 + 首行缩进..."/>
    <w:basedOn w:val="243"/>
    <w:uiPriority w:val="0"/>
    <w:pPr>
      <w:ind w:firstLine="420"/>
    </w:pPr>
  </w:style>
  <w:style w:type="paragraph" w:customStyle="1" w:styleId="333">
    <w:name w:val="样式 3"/>
    <w:basedOn w:val="1"/>
    <w:uiPriority w:val="0"/>
    <w:pPr>
      <w:topLinePunct/>
      <w:adjustRightInd w:val="0"/>
      <w:ind w:left="840" w:hanging="420"/>
    </w:pPr>
    <w:rPr>
      <w:kern w:val="21"/>
      <w:szCs w:val="21"/>
    </w:rPr>
  </w:style>
  <w:style w:type="paragraph" w:customStyle="1" w:styleId="334">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5">
    <w:name w:val="参考文献、索引标题"/>
    <w:basedOn w:val="215"/>
    <w:next w:val="1"/>
    <w:uiPriority w:val="0"/>
    <w:pPr>
      <w:spacing w:after="200"/>
    </w:pPr>
    <w:rPr>
      <w:sz w:val="21"/>
    </w:rPr>
  </w:style>
  <w:style w:type="paragraph" w:customStyle="1" w:styleId="336">
    <w:name w:val="样式 样式 段前: 0.1 行 + 段前: 0.1 行 + 左侧:  2 字符 段前: 0.1 行1"/>
    <w:basedOn w:val="337"/>
    <w:uiPriority w:val="0"/>
    <w:pPr>
      <w:spacing w:line="276" w:lineRule="auto"/>
    </w:pPr>
  </w:style>
  <w:style w:type="paragraph" w:customStyle="1" w:styleId="337">
    <w:name w:val="样式 样式 段前: 0.1 行 + 段前: 0.1 行"/>
    <w:basedOn w:val="338"/>
    <w:uiPriority w:val="0"/>
    <w:pPr>
      <w:ind w:left="200" w:leftChars="200"/>
    </w:pPr>
  </w:style>
  <w:style w:type="paragraph" w:customStyle="1" w:styleId="338">
    <w:name w:val="样式 段前: 0.1 行"/>
    <w:basedOn w:val="1"/>
    <w:uiPriority w:val="0"/>
    <w:pPr>
      <w:spacing w:beforeLines="10" w:line="300" w:lineRule="auto"/>
    </w:pPr>
  </w:style>
  <w:style w:type="paragraph" w:customStyle="1" w:styleId="339">
    <w:name w:val="样式 样式 正文缩进正文缩进 Char正文（首行缩进两字） Char Char正文（首行缩进两字） Char1正文（首行缩进两....2"/>
    <w:basedOn w:val="334"/>
    <w:uiPriority w:val="0"/>
    <w:pPr>
      <w:spacing w:beforeLines="0" w:line="276" w:lineRule="auto"/>
      <w:ind w:firstLine="420"/>
    </w:pPr>
  </w:style>
  <w:style w:type="paragraph" w:customStyle="1" w:styleId="340">
    <w:name w:val="Char Char1 Char Char Char"/>
    <w:basedOn w:val="25"/>
    <w:uiPriority w:val="0"/>
  </w:style>
  <w:style w:type="paragraph" w:customStyle="1" w:styleId="341">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42">
    <w:name w:val="样式 样式 标题 3H3l3CT小标题中h3sect1.2.33rd level3Head 3level_3PI... + 段前..."/>
    <w:basedOn w:val="343"/>
    <w:uiPriority w:val="0"/>
    <w:pPr>
      <w:numPr>
        <w:ilvl w:val="2"/>
        <w:numId w:val="8"/>
      </w:numPr>
      <w:tabs>
        <w:tab w:val="left" w:pos="1866"/>
        <w:tab w:val="clear" w:pos="1890"/>
      </w:tabs>
    </w:pPr>
  </w:style>
  <w:style w:type="paragraph" w:customStyle="1" w:styleId="343">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45">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6">
    <w:name w:val="Char Char Char Char Char Char"/>
    <w:basedOn w:val="1"/>
    <w:uiPriority w:val="0"/>
  </w:style>
  <w:style w:type="paragraph" w:customStyle="1" w:styleId="347">
    <w:name w:val="_列表编号2"/>
    <w:basedOn w:val="20"/>
    <w:uiPriority w:val="0"/>
    <w:pPr>
      <w:tabs>
        <w:tab w:val="left" w:pos="1200"/>
      </w:tabs>
      <w:snapToGrid w:val="0"/>
      <w:spacing w:beforeLines="0" w:line="276" w:lineRule="auto"/>
      <w:ind w:left="1200" w:hanging="400"/>
    </w:pPr>
  </w:style>
  <w:style w:type="paragraph" w:customStyle="1" w:styleId="348">
    <w:name w:val="正文格式"/>
    <w:basedOn w:val="1"/>
    <w:uiPriority w:val="0"/>
    <w:pPr>
      <w:topLinePunct/>
      <w:ind w:firstLine="420" w:firstLineChars="200"/>
    </w:pPr>
    <w:rPr>
      <w:rFonts w:ascii="宋体" w:hAnsi="宋体"/>
      <w:bCs/>
      <w:szCs w:val="21"/>
    </w:rPr>
  </w:style>
  <w:style w:type="paragraph" w:customStyle="1" w:styleId="349">
    <w:name w:val="_术语说明"/>
    <w:basedOn w:val="350"/>
    <w:uiPriority w:val="0"/>
    <w:pPr>
      <w:spacing w:beforeLines="0" w:line="276" w:lineRule="auto"/>
    </w:pPr>
    <w:rPr>
      <w:color w:val="000000"/>
    </w:rPr>
  </w:style>
  <w:style w:type="paragraph" w:customStyle="1" w:styleId="350">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1">
    <w:name w:val="样式 正文（首行缩进两字） Char + 黑色 首行缩进:  2 字符 段前: 0.1 行"/>
    <w:basedOn w:val="133"/>
    <w:uiPriority w:val="0"/>
    <w:pPr>
      <w:spacing w:before="24" w:afterLines="10"/>
      <w:ind w:firstLine="200"/>
    </w:pPr>
    <w:rPr>
      <w:color w:val="000000"/>
    </w:rPr>
  </w:style>
  <w:style w:type="paragraph" w:customStyle="1" w:styleId="352">
    <w:name w:val="样式7"/>
    <w:basedOn w:val="3"/>
    <w:uiPriority w:val="0"/>
    <w:pPr>
      <w:topLinePunct/>
      <w:spacing w:before="120" w:after="120" w:line="360" w:lineRule="auto"/>
      <w:ind w:firstLine="0"/>
      <w:jc w:val="center"/>
    </w:pPr>
    <w:rPr>
      <w:rFonts w:hAnsi="宋体" w:eastAsia="黑体"/>
      <w:sz w:val="44"/>
    </w:rPr>
  </w:style>
  <w:style w:type="paragraph" w:customStyle="1" w:styleId="353">
    <w:name w:val="样式 样式 样式 标题 2 + 段前: 0.1 行 + 段前: 0.1 行 + 段前: 0.1 行 行距: 多倍行距 1.1 ..."/>
    <w:basedOn w:val="148"/>
    <w:uiPriority w:val="0"/>
    <w:pPr>
      <w:tabs>
        <w:tab w:val="left" w:pos="500"/>
        <w:tab w:val="clear" w:pos="210"/>
        <w:tab w:val="clear" w:pos="360"/>
      </w:tabs>
      <w:spacing w:beforeLines="50" w:afterLines="50" w:line="240" w:lineRule="auto"/>
    </w:pPr>
    <w:rPr>
      <w:rFonts w:eastAsia="黑体"/>
      <w:b w:val="0"/>
    </w:rPr>
  </w:style>
  <w:style w:type="paragraph" w:customStyle="1" w:styleId="35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color w:val="000000"/>
      <w:sz w:val="24"/>
      <w:lang w:val="en-US" w:eastAsia="zh-CN" w:bidi="ar-SA"/>
    </w:rPr>
  </w:style>
  <w:style w:type="paragraph" w:customStyle="1" w:styleId="357">
    <w:name w:val="默认段落字体 Para Char Char Char Char Char"/>
    <w:basedOn w:val="1"/>
    <w:uiPriority w:val="0"/>
    <w:rPr>
      <w:rFonts w:ascii="宋体" w:hAnsi="宋体"/>
      <w:b/>
      <w:color w:val="000000"/>
      <w:sz w:val="24"/>
      <w:szCs w:val="24"/>
    </w:rPr>
  </w:style>
  <w:style w:type="paragraph" w:customStyle="1" w:styleId="358">
    <w:name w:val="样式4"/>
    <w:basedOn w:val="359"/>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9">
    <w:name w:val="样式3"/>
    <w:basedOn w:val="155"/>
    <w:uiPriority w:val="0"/>
  </w:style>
  <w:style w:type="paragraph" w:customStyle="1" w:styleId="360">
    <w:name w:val="正文表标题续表"/>
    <w:basedOn w:val="261"/>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6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styleId="362">
    <w:name w:val="List Paragraph"/>
    <w:basedOn w:val="1"/>
    <w:qFormat/>
    <w:uiPriority w:val="0"/>
    <w:pPr>
      <w:ind w:firstLine="420" w:firstLineChars="200"/>
    </w:pPr>
  </w:style>
  <w:style w:type="paragraph" w:customStyle="1" w:styleId="363">
    <w:name w:val="样式 正文（首行缩进两字） Char + 首行缩进:  2 字符 段前: 0.1 行 行距: 多倍行距 1.25 字行"/>
    <w:basedOn w:val="133"/>
    <w:uiPriority w:val="0"/>
    <w:pPr>
      <w:spacing w:afterLines="10"/>
      <w:ind w:firstLine="200"/>
    </w:pPr>
  </w:style>
  <w:style w:type="paragraph" w:customStyle="1" w:styleId="36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5">
    <w:name w:val="部分标签"/>
    <w:basedOn w:val="273"/>
    <w:next w:val="1"/>
    <w:uiPriority w:val="0"/>
    <w:pPr>
      <w:spacing w:before="400" w:after="440"/>
    </w:pPr>
    <w:rPr>
      <w:rFonts w:ascii="Times New Roman" w:hAnsi="Times New Roman"/>
      <w:spacing w:val="-30"/>
      <w:sz w:val="60"/>
    </w:rPr>
  </w:style>
  <w:style w:type="paragraph" w:customStyle="1" w:styleId="36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6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68">
    <w:name w:val="名称"/>
    <w:basedOn w:val="215"/>
    <w:next w:val="202"/>
    <w:uiPriority w:val="0"/>
    <w:pPr>
      <w:widowControl/>
      <w:adjustRightInd/>
      <w:spacing w:line="460" w:lineRule="exact"/>
      <w:textAlignment w:val="auto"/>
      <w:outlineLvl w:val="9"/>
    </w:pPr>
    <w:rPr>
      <w:b/>
    </w:rPr>
  </w:style>
  <w:style w:type="paragraph" w:customStyle="1" w:styleId="369">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0">
    <w:name w:val="无标题条"/>
    <w:next w:val="202"/>
    <w:uiPriority w:val="0"/>
    <w:pPr>
      <w:jc w:val="both"/>
    </w:pPr>
    <w:rPr>
      <w:sz w:val="21"/>
      <w:lang w:val="en-US" w:eastAsia="zh-CN" w:bidi="ar-SA"/>
    </w:rPr>
  </w:style>
  <w:style w:type="paragraph" w:customStyle="1" w:styleId="37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72">
    <w:name w:val="列项·"/>
    <w:uiPriority w:val="0"/>
    <w:pPr>
      <w:numPr>
        <w:ilvl w:val="0"/>
        <w:numId w:val="9"/>
      </w:numPr>
      <w:tabs>
        <w:tab w:val="left" w:pos="840"/>
      </w:tabs>
      <w:ind w:left="840" w:hanging="420"/>
      <w:jc w:val="both"/>
    </w:pPr>
    <w:rPr>
      <w:rFonts w:ascii="宋体"/>
      <w:sz w:val="21"/>
      <w:lang w:val="en-US" w:eastAsia="zh-CN" w:bidi="ar-SA"/>
    </w:rPr>
  </w:style>
  <w:style w:type="paragraph" w:customStyle="1" w:styleId="37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74">
    <w:name w:val="插图名称"/>
    <w:basedOn w:val="1"/>
    <w:next w:val="1"/>
    <w:uiPriority w:val="0"/>
    <w:pPr>
      <w:tabs>
        <w:tab w:val="left" w:pos="420"/>
      </w:tabs>
      <w:jc w:val="center"/>
    </w:pPr>
    <w:rPr>
      <w:rFonts w:ascii="黑体" w:eastAsia="黑体"/>
    </w:rPr>
  </w:style>
  <w:style w:type="paragraph" w:customStyle="1" w:styleId="375">
    <w:name w:val="Char Char Char Char Char2 Char2"/>
    <w:basedOn w:val="1"/>
    <w:uiPriority w:val="0"/>
    <w:pPr>
      <w:topLinePunct/>
      <w:adjustRightInd w:val="0"/>
    </w:pPr>
  </w:style>
  <w:style w:type="paragraph" w:customStyle="1" w:styleId="37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37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78">
    <w:name w:val="MTDisplayEquation"/>
    <w:basedOn w:val="1"/>
    <w:next w:val="1"/>
    <w:uiPriority w:val="0"/>
    <w:pPr>
      <w:tabs>
        <w:tab w:val="center" w:pos="4160"/>
        <w:tab w:val="right" w:pos="8300"/>
      </w:tabs>
      <w:topLinePunct/>
      <w:adjustRightInd w:val="0"/>
      <w:spacing w:line="312" w:lineRule="auto"/>
    </w:pPr>
  </w:style>
  <w:style w:type="paragraph" w:customStyle="1" w:styleId="379">
    <w:name w:val="样式 样式 标题 6 + 段前: 0.1 行 + Times New Roman"/>
    <w:basedOn w:val="325"/>
    <w:uiPriority w:val="0"/>
    <w:pPr>
      <w:keepLines w:val="0"/>
      <w:spacing w:beforeLines="0" w:line="276" w:lineRule="auto"/>
    </w:pPr>
  </w:style>
  <w:style w:type="paragraph" w:customStyle="1" w:styleId="380">
    <w:name w:val="样式9"/>
    <w:basedOn w:val="1"/>
    <w:uiPriority w:val="0"/>
    <w:pPr>
      <w:topLinePunct/>
      <w:spacing w:before="560" w:after="560" w:line="560" w:lineRule="exact"/>
      <w:jc w:val="center"/>
    </w:pPr>
    <w:rPr>
      <w:rFonts w:eastAsia="黑体"/>
      <w:sz w:val="32"/>
      <w:lang w:val="zh-CN"/>
    </w:rPr>
  </w:style>
  <w:style w:type="paragraph" w:customStyle="1" w:styleId="381">
    <w:name w:val="默认段落字体 Para Char Char Char Char"/>
    <w:basedOn w:val="1"/>
    <w:uiPriority w:val="0"/>
  </w:style>
  <w:style w:type="paragraph" w:customStyle="1" w:styleId="382">
    <w:name w:val="引言一级条标题"/>
    <w:basedOn w:val="1"/>
    <w:next w:val="202"/>
    <w:uiPriority w:val="0"/>
    <w:pPr>
      <w:widowControl/>
      <w:numPr>
        <w:ilvl w:val="0"/>
        <w:numId w:val="10"/>
      </w:numPr>
    </w:pPr>
    <w:rPr>
      <w:rFonts w:eastAsia="黑体"/>
      <w:b/>
    </w:rPr>
  </w:style>
  <w:style w:type="paragraph" w:customStyle="1" w:styleId="383">
    <w:name w:val="样式 正文（首行缩进两字） Char + 首行缩进:  2 字符"/>
    <w:basedOn w:val="133"/>
    <w:uiPriority w:val="0"/>
    <w:pPr>
      <w:spacing w:afterLines="10"/>
      <w:ind w:firstLine="200"/>
      <w:jc w:val="center"/>
    </w:pPr>
    <w:rPr>
      <w:b/>
    </w:rPr>
  </w:style>
  <w:style w:type="paragraph" w:customStyle="1" w:styleId="384">
    <w:name w:val="附录标识"/>
    <w:basedOn w:val="215"/>
    <w:uiPriority w:val="0"/>
    <w:pPr>
      <w:tabs>
        <w:tab w:val="left" w:pos="6405"/>
      </w:tabs>
      <w:spacing w:after="200"/>
    </w:pPr>
    <w:rPr>
      <w:sz w:val="21"/>
    </w:rPr>
  </w:style>
  <w:style w:type="paragraph" w:customStyle="1" w:styleId="385">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86">
    <w:name w:val="Char1"/>
    <w:basedOn w:val="1"/>
    <w:uiPriority w:val="0"/>
    <w:rPr>
      <w:rFonts w:ascii="Tahoma" w:hAnsi="Tahoma"/>
      <w:sz w:val="24"/>
    </w:rPr>
  </w:style>
  <w:style w:type="paragraph" w:customStyle="1" w:styleId="387">
    <w:name w:val="图表脚注"/>
    <w:next w:val="202"/>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88">
    <w:name w:val="发布部门"/>
    <w:next w:val="202"/>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89">
    <w:name w:val="正文文字样式"/>
    <w:basedOn w:val="1"/>
    <w:uiPriority w:val="0"/>
    <w:pPr>
      <w:spacing w:line="480" w:lineRule="exact"/>
      <w:ind w:firstLine="480" w:firstLineChars="200"/>
    </w:pPr>
    <w:rPr>
      <w:sz w:val="24"/>
    </w:rPr>
  </w:style>
  <w:style w:type="paragraph" w:customStyle="1" w:styleId="390">
    <w:name w:val="p0"/>
    <w:basedOn w:val="1"/>
    <w:uiPriority w:val="0"/>
    <w:pPr>
      <w:widowControl/>
      <w:spacing w:after="200" w:line="273" w:lineRule="auto"/>
      <w:jc w:val="left"/>
    </w:pPr>
    <w:rPr>
      <w:rFonts w:ascii="Calibri" w:hAnsi="Calibri" w:cs="宋体"/>
      <w:kern w:val="0"/>
      <w:sz w:val="22"/>
      <w:szCs w:val="22"/>
    </w:rPr>
  </w:style>
  <w:style w:type="paragraph" w:customStyle="1" w:styleId="39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3">
    <w:name w:val="条文说明"/>
    <w:basedOn w:val="368"/>
    <w:uiPriority w:val="0"/>
  </w:style>
  <w:style w:type="paragraph" w:customStyle="1" w:styleId="394">
    <w:name w:val="CM38"/>
    <w:basedOn w:val="356"/>
    <w:next w:val="356"/>
    <w:uiPriority w:val="0"/>
    <w:pPr>
      <w:spacing w:line="320" w:lineRule="atLeast"/>
    </w:pPr>
    <w:rPr>
      <w:rFonts w:ascii="Times New Roman"/>
      <w:color w:val="auto"/>
    </w:rPr>
  </w:style>
  <w:style w:type="paragraph" w:customStyle="1" w:styleId="395">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396">
    <w:name w:val="样式 样式 正文文本 2 + 段前: 0.1 行 + 悬挂缩进: 0.03 字符"/>
    <w:basedOn w:val="269"/>
    <w:uiPriority w:val="0"/>
    <w:pPr>
      <w:spacing w:beforeLines="0"/>
      <w:ind w:hanging="6"/>
      <w:jc w:val="center"/>
    </w:pPr>
  </w:style>
  <w:style w:type="paragraph" w:customStyle="1" w:styleId="39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398">
    <w:name w:val="样式 目录 1 + 首行缩进:  0.74 厘米"/>
    <w:basedOn w:val="51"/>
    <w:uiPriority w:val="0"/>
    <w:pPr>
      <w:spacing w:beforeLines="10" w:line="312" w:lineRule="auto"/>
    </w:pPr>
    <w:rPr>
      <w:bCs w:val="0"/>
    </w:rPr>
  </w:style>
  <w:style w:type="paragraph" w:customStyle="1" w:styleId="399">
    <w:name w:val="封面标准代替信息"/>
    <w:basedOn w:val="307"/>
    <w:uiPriority w:val="0"/>
    <w:pPr>
      <w:spacing w:before="57"/>
    </w:pPr>
    <w:rPr>
      <w:rFonts w:ascii="宋体"/>
      <w:sz w:val="21"/>
    </w:rPr>
  </w:style>
  <w:style w:type="paragraph" w:customStyle="1" w:styleId="4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01">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0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403">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0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05">
    <w:name w:val="序号"/>
    <w:basedOn w:val="1"/>
    <w:uiPriority w:val="0"/>
    <w:pPr>
      <w:spacing w:line="300" w:lineRule="auto"/>
    </w:pPr>
    <w:rPr>
      <w:rFonts w:ascii="宋体" w:hAnsi="宋体"/>
      <w:sz w:val="24"/>
    </w:rPr>
  </w:style>
  <w:style w:type="paragraph" w:customStyle="1" w:styleId="40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07">
    <w:name w:val="样式 题目封页 + (西文) 华文中宋 (中文) 华文中宋 32 磅 黑色 两端对齐 段前: 3 磅 段后: 3 磅..."/>
    <w:basedOn w:val="27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08">
    <w:name w:val="_术语条目"/>
    <w:basedOn w:val="350"/>
    <w:next w:val="349"/>
    <w:uiPriority w:val="0"/>
    <w:pPr>
      <w:spacing w:beforeLines="0" w:line="276" w:lineRule="auto"/>
      <w:jc w:val="left"/>
    </w:pPr>
    <w:rPr>
      <w:rFonts w:eastAsia="黑体"/>
      <w:color w:val="000000"/>
    </w:rPr>
  </w:style>
  <w:style w:type="paragraph" w:customStyle="1" w:styleId="409">
    <w:name w:val="样式 Times New Roman 段前: 0.1 行 行距: 多倍行距 1.25 字行1"/>
    <w:basedOn w:val="1"/>
    <w:uiPriority w:val="0"/>
    <w:pPr>
      <w:spacing w:line="276" w:lineRule="auto"/>
      <w:ind w:firstLine="200" w:firstLineChars="200"/>
    </w:pPr>
    <w:rPr>
      <w:rFonts w:hAnsi="宋体"/>
    </w:rPr>
  </w:style>
  <w:style w:type="paragraph" w:customStyle="1" w:styleId="410">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1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_列项符号1"/>
    <w:basedOn w:val="24"/>
    <w:uiPriority w:val="0"/>
    <w:pPr>
      <w:snapToGrid w:val="0"/>
      <w:spacing w:line="276" w:lineRule="auto"/>
      <w:ind w:left="400" w:leftChars="200" w:hanging="200" w:hangingChars="200"/>
    </w:pPr>
    <w:rPr>
      <w:color w:val="000000"/>
    </w:rPr>
  </w:style>
  <w:style w:type="paragraph" w:customStyle="1" w:styleId="41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5">
    <w:name w:val="附录表标题续表"/>
    <w:basedOn w:val="416"/>
    <w:next w:val="202"/>
    <w:uiPriority w:val="0"/>
    <w:pPr>
      <w:widowControl/>
      <w:numPr>
        <w:ilvl w:val="0"/>
        <w:numId w:val="12"/>
      </w:numPr>
      <w:tabs>
        <w:tab w:val="left" w:pos="210"/>
        <w:tab w:val="left" w:pos="420"/>
      </w:tabs>
      <w:adjustRightInd/>
      <w:spacing w:line="360" w:lineRule="auto"/>
    </w:pPr>
    <w:rPr>
      <w:rFonts w:ascii="宋体" w:hAnsi="宋体" w:eastAsia="宋体"/>
    </w:rPr>
  </w:style>
  <w:style w:type="paragraph" w:customStyle="1" w:styleId="416">
    <w:name w:val="附录表标题"/>
    <w:next w:val="202"/>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417">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418">
    <w:name w:val="_列项接续1"/>
    <w:basedOn w:val="34"/>
    <w:uiPriority w:val="0"/>
    <w:pPr>
      <w:spacing w:after="0" w:line="276" w:lineRule="auto"/>
      <w:ind w:left="400" w:leftChars="400"/>
    </w:pPr>
    <w:rPr>
      <w:color w:val="000000"/>
    </w:rPr>
  </w:style>
  <w:style w:type="paragraph" w:customStyle="1" w:styleId="41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0">
    <w:name w:val="引言二级条标题"/>
    <w:basedOn w:val="382"/>
    <w:next w:val="202"/>
    <w:uiPriority w:val="0"/>
    <w:pPr>
      <w:numPr>
        <w:ilvl w:val="1"/>
        <w:numId w:val="13"/>
      </w:numPr>
      <w:ind w:leftChars="0" w:firstLineChars="0"/>
    </w:pPr>
  </w:style>
  <w:style w:type="paragraph" w:customStyle="1" w:styleId="421">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22">
    <w:name w:val="样式 样式 样式 悬挂缩进: 9 字符 段前: 0.1 行 + 左侧:  3.93 字符 悬挂缩进: 8 字符 段前: 0.1 ..."/>
    <w:basedOn w:val="133"/>
    <w:next w:val="1"/>
    <w:uiPriority w:val="0"/>
    <w:pPr>
      <w:tabs>
        <w:tab w:val="left" w:pos="0"/>
      </w:tabs>
      <w:spacing w:before="24" w:afterLines="10"/>
      <w:ind w:left="800" w:hanging="400" w:firstLineChars="0"/>
    </w:pPr>
  </w:style>
  <w:style w:type="paragraph" w:customStyle="1" w:styleId="423">
    <w:name w:val="样式 样式1 样式 编号 a + Times New Roman 段前: 0 行 行距: 多倍行距 1.15 字行 + 左..."/>
    <w:basedOn w:val="424"/>
    <w:uiPriority w:val="0"/>
  </w:style>
  <w:style w:type="paragraph" w:customStyle="1" w:styleId="424">
    <w:name w:val="样式 样式1 样式 编号 a + Times New Roman 段前: 0 行 行距: 多倍行距 1.15 字行 + 左侧....."/>
    <w:basedOn w:val="228"/>
    <w:uiPriority w:val="0"/>
    <w:pPr>
      <w:ind w:left="840" w:leftChars="200" w:hanging="420"/>
    </w:pPr>
  </w:style>
  <w:style w:type="paragraph" w:customStyle="1" w:styleId="425">
    <w:name w:val="样式 标题 3 + 黑色 段前: 0.1 行"/>
    <w:basedOn w:val="426"/>
    <w:uiPriority w:val="0"/>
    <w:pPr>
      <w:tabs>
        <w:tab w:val="left" w:pos="700"/>
      </w:tabs>
      <w:spacing w:beforeLines="50" w:afterLines="50" w:line="240" w:lineRule="auto"/>
    </w:pPr>
    <w:rPr>
      <w:rFonts w:eastAsia="黑体"/>
      <w:b w:val="0"/>
      <w:color w:val="000000"/>
    </w:rPr>
  </w:style>
  <w:style w:type="paragraph" w:customStyle="1" w:styleId="426">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27">
    <w:name w:val="样式 Times New Roman 段前: 0.1 行"/>
    <w:basedOn w:val="1"/>
    <w:uiPriority w:val="0"/>
    <w:pPr>
      <w:spacing w:beforeLines="10" w:line="300" w:lineRule="auto"/>
      <w:ind w:firstLine="200" w:firstLineChars="200"/>
    </w:pPr>
  </w:style>
  <w:style w:type="paragraph" w:customStyle="1" w:styleId="428">
    <w:name w:val="术语定义三级条标题"/>
    <w:basedOn w:val="251"/>
    <w:next w:val="202"/>
    <w:uiPriority w:val="0"/>
    <w:pPr>
      <w:tabs>
        <w:tab w:val="left" w:pos="1575"/>
        <w:tab w:val="clear" w:pos="735"/>
      </w:tabs>
      <w:ind w:left="1575"/>
    </w:pPr>
  </w:style>
  <w:style w:type="paragraph" w:customStyle="1" w:styleId="429">
    <w:name w:val="副标题1"/>
    <w:basedOn w:val="57"/>
    <w:next w:val="1"/>
    <w:uiPriority w:val="0"/>
    <w:pPr>
      <w:topLinePunct w:val="0"/>
      <w:adjustRightInd/>
      <w:snapToGrid w:val="0"/>
      <w:spacing w:before="360" w:after="680"/>
    </w:pPr>
    <w:rPr>
      <w:rFonts w:eastAsia="黑体"/>
      <w:b w:val="0"/>
      <w:sz w:val="48"/>
    </w:rPr>
  </w:style>
  <w:style w:type="paragraph" w:customStyle="1" w:styleId="43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1">
    <w:name w:val="样式1 标题 2 + 段前: 0行 + 段前: 0.5 行 段后: 0.5 行"/>
    <w:basedOn w:val="148"/>
    <w:uiPriority w:val="0"/>
    <w:pPr>
      <w:tabs>
        <w:tab w:val="left" w:pos="500"/>
        <w:tab w:val="clear" w:pos="210"/>
        <w:tab w:val="clear" w:pos="360"/>
      </w:tabs>
      <w:spacing w:beforeLines="30" w:afterLines="30" w:line="240" w:lineRule="auto"/>
    </w:pPr>
    <w:rPr>
      <w:rFonts w:eastAsia="黑体"/>
      <w:b w:val="0"/>
    </w:rPr>
  </w:style>
  <w:style w:type="paragraph" w:customStyle="1" w:styleId="432">
    <w:name w:val="样式 正文文本 2 + 段前: 0.1 行 + 段后: 1.2 磅 行距: 单倍行距"/>
    <w:basedOn w:val="269"/>
    <w:uiPriority w:val="0"/>
    <w:pPr>
      <w:spacing w:beforeLines="0" w:line="240" w:lineRule="auto"/>
      <w:jc w:val="center"/>
    </w:pPr>
  </w:style>
  <w:style w:type="paragraph" w:customStyle="1" w:styleId="43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4">
    <w:name w:val="朱图说"/>
    <w:basedOn w:val="290"/>
    <w:uiPriority w:val="0"/>
    <w:pPr>
      <w:spacing w:line="312" w:lineRule="exact"/>
    </w:pPr>
    <w:rPr>
      <w:rFonts w:ascii="EU-F1" w:eastAsia="黑体"/>
      <w:sz w:val="21"/>
    </w:rPr>
  </w:style>
  <w:style w:type="paragraph" w:customStyle="1" w:styleId="435">
    <w:name w:val="样式 左侧:  0.77 厘米 段前: 0 行 行距: 多倍行距 1.15 字行"/>
    <w:basedOn w:val="1"/>
    <w:uiPriority w:val="0"/>
    <w:pPr>
      <w:spacing w:line="276" w:lineRule="auto"/>
      <w:ind w:left="420"/>
    </w:pPr>
    <w:rPr>
      <w:rFonts w:ascii="宋体"/>
    </w:rPr>
  </w:style>
  <w:style w:type="paragraph" w:customStyle="1" w:styleId="436">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styleId="43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38">
    <w:name w:val="样式 正文（首行缩进两字） Char + 宋体 加粗 首行缩进:  2 字符 段前: 0.1 行"/>
    <w:basedOn w:val="133"/>
    <w:uiPriority w:val="0"/>
    <w:pPr>
      <w:spacing w:afterLines="10" w:line="300" w:lineRule="auto"/>
      <w:ind w:firstLine="200"/>
    </w:pPr>
    <w:rPr>
      <w:rFonts w:ascii="宋体" w:hAnsi="宋体"/>
      <w:b/>
    </w:rPr>
  </w:style>
  <w:style w:type="paragraph" w:customStyle="1" w:styleId="439">
    <w:name w:val="CM40"/>
    <w:basedOn w:val="356"/>
    <w:next w:val="356"/>
    <w:uiPriority w:val="0"/>
    <w:pPr>
      <w:spacing w:line="320" w:lineRule="atLeast"/>
    </w:pPr>
    <w:rPr>
      <w:rFonts w:ascii="Times New Roman"/>
      <w:color w:val="auto"/>
    </w:rPr>
  </w:style>
  <w:style w:type="paragraph" w:customStyle="1" w:styleId="440">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42">
    <w:name w:val="样式 正文文本 2 + 段前: 0.1 行 + Times New Roman 悬挂缩进: 0.13 字符 段前: 0..."/>
    <w:basedOn w:val="269"/>
    <w:uiPriority w:val="0"/>
    <w:pPr>
      <w:spacing w:beforeLines="0" w:afterLines="10" w:line="240" w:lineRule="auto"/>
      <w:ind w:left="2" w:leftChars="-11" w:hanging="13" w:hangingChars="13"/>
    </w:pPr>
  </w:style>
  <w:style w:type="paragraph" w:customStyle="1" w:styleId="443">
    <w:name w:val="样式1 样式 编号 a + Times New Roman 段前: 0 行 行距: 多倍行距 1.15 字行 + 左侧....."/>
    <w:basedOn w:val="228"/>
    <w:uiPriority w:val="0"/>
    <w:pPr>
      <w:ind w:left="400" w:leftChars="200"/>
    </w:pPr>
  </w:style>
  <w:style w:type="paragraph" w:customStyle="1" w:styleId="444">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5">
    <w:name w:val="a"/>
    <w:basedOn w:val="402"/>
    <w:uiPriority w:val="0"/>
    <w:pPr>
      <w:tabs>
        <w:tab w:val="clear" w:pos="210"/>
      </w:tabs>
      <w:spacing w:beforeLines="0" w:afterLines="0" w:line="240" w:lineRule="auto"/>
    </w:pPr>
    <w:rPr>
      <w:b w:val="0"/>
      <w:sz w:val="30"/>
    </w:rPr>
  </w:style>
  <w:style w:type="paragraph" w:customStyle="1" w:styleId="446">
    <w:name w:val="样式 标题 4 + Arial 段前: 0.1 行"/>
    <w:basedOn w:val="1"/>
    <w:uiPriority w:val="0"/>
    <w:pPr>
      <w:tabs>
        <w:tab w:val="left" w:pos="357"/>
        <w:tab w:val="left" w:pos="900"/>
      </w:tabs>
      <w:spacing w:beforeLines="10" w:line="312" w:lineRule="auto"/>
    </w:pPr>
  </w:style>
  <w:style w:type="paragraph" w:customStyle="1" w:styleId="447">
    <w:name w:val="正文_配电_小四"/>
    <w:basedOn w:val="1"/>
    <w:uiPriority w:val="0"/>
    <w:pPr>
      <w:spacing w:line="360" w:lineRule="auto"/>
      <w:ind w:firstLine="200" w:firstLineChars="200"/>
    </w:pPr>
    <w:rPr>
      <w:rFonts w:ascii="宋体" w:hAnsi="宋体"/>
      <w:kern w:val="0"/>
      <w:sz w:val="24"/>
    </w:rPr>
  </w:style>
  <w:style w:type="paragraph" w:customStyle="1" w:styleId="448">
    <w:name w:val="样式 首页脚样式 + 黑色 段前: 3 磅 段后: 3 磅 底端: (单实线 自动设置  0.75 磅 行宽 距正文..."/>
    <w:basedOn w:val="392"/>
    <w:uiPriority w:val="0"/>
    <w:pPr>
      <w:pBdr>
        <w:bottom w:val="single" w:color="auto" w:sz="6" w:space="0"/>
      </w:pBdr>
      <w:snapToGrid w:val="0"/>
      <w:spacing w:before="0"/>
    </w:pPr>
    <w:rPr>
      <w:b w:val="0"/>
      <w:color w:val="000000"/>
      <w:sz w:val="28"/>
    </w:rPr>
  </w:style>
  <w:style w:type="paragraph" w:customStyle="1" w:styleId="449">
    <w:name w:val="式中"/>
    <w:next w:val="202"/>
    <w:uiPriority w:val="0"/>
    <w:pPr>
      <w:numPr>
        <w:ilvl w:val="0"/>
        <w:numId w:val="14"/>
      </w:numPr>
      <w:tabs>
        <w:tab w:val="left" w:pos="210"/>
      </w:tabs>
    </w:pPr>
    <w:rPr>
      <w:rFonts w:ascii="宋体"/>
      <w:sz w:val="18"/>
      <w:lang w:val="en-US" w:eastAsia="zh-CN" w:bidi="ar-SA"/>
    </w:rPr>
  </w:style>
  <w:style w:type="paragraph" w:customStyle="1" w:styleId="450">
    <w:name w:val="回信地址"/>
    <w:basedOn w:val="1"/>
    <w:uiPriority w:val="0"/>
    <w:pPr>
      <w:keepLines/>
      <w:widowControl/>
      <w:spacing w:line="220" w:lineRule="atLeast"/>
      <w:jc w:val="left"/>
    </w:pPr>
    <w:rPr>
      <w:rFonts w:ascii="Arial" w:hAnsi="Arial"/>
      <w:kern w:val="0"/>
      <w:sz w:val="15"/>
    </w:rPr>
  </w:style>
  <w:style w:type="paragraph" w:customStyle="1" w:styleId="451">
    <w:name w:val="公式"/>
    <w:basedOn w:val="41"/>
    <w:uiPriority w:val="0"/>
    <w:pPr>
      <w:tabs>
        <w:tab w:val="center" w:pos="4706"/>
        <w:tab w:val="right" w:pos="9412"/>
      </w:tabs>
    </w:pPr>
    <w:rPr>
      <w:rFonts w:ascii="Times New Roman" w:hAnsi="宋体"/>
    </w:rPr>
  </w:style>
  <w:style w:type="paragraph" w:customStyle="1" w:styleId="452">
    <w:name w:val=".."/>
    <w:basedOn w:val="356"/>
    <w:next w:val="356"/>
    <w:uiPriority w:val="0"/>
    <w:rPr>
      <w:color w:val="auto"/>
    </w:rPr>
  </w:style>
  <w:style w:type="paragraph" w:customStyle="1" w:styleId="453">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54">
    <w:name w:val="标准书眉_偶数页"/>
    <w:basedOn w:val="436"/>
    <w:next w:val="1"/>
    <w:uiPriority w:val="0"/>
    <w:pPr>
      <w:jc w:val="left"/>
    </w:pPr>
  </w:style>
  <w:style w:type="paragraph" w:customStyle="1" w:styleId="455">
    <w:name w:val="实施日期"/>
    <w:basedOn w:val="376"/>
    <w:uiPriority w:val="0"/>
    <w:pPr>
      <w:jc w:val="right"/>
    </w:pPr>
  </w:style>
  <w:style w:type="paragraph" w:customStyle="1" w:styleId="456">
    <w:name w:val="样式 Times New Roman 段前: 0.1 行 行距: 多倍行距 1.15 字行"/>
    <w:basedOn w:val="1"/>
    <w:uiPriority w:val="0"/>
    <w:pPr>
      <w:spacing w:line="276" w:lineRule="auto"/>
    </w:pPr>
  </w:style>
  <w:style w:type="paragraph" w:customStyle="1" w:styleId="457">
    <w:name w:val="正文缩进（首行缩进两字）"/>
    <w:uiPriority w:val="0"/>
    <w:pPr>
      <w:spacing w:line="360" w:lineRule="exact"/>
      <w:ind w:firstLine="420" w:firstLineChars="200"/>
    </w:pPr>
    <w:rPr>
      <w:kern w:val="2"/>
      <w:sz w:val="21"/>
      <w:lang w:val="en-US" w:eastAsia="zh-CN" w:bidi="ar-SA"/>
    </w:rPr>
  </w:style>
  <w:style w:type="paragraph" w:customStyle="1" w:styleId="458">
    <w:name w:val="朱1"/>
    <w:basedOn w:val="155"/>
    <w:uiPriority w:val="0"/>
  </w:style>
  <w:style w:type="paragraph" w:customStyle="1" w:styleId="459">
    <w:name w:val="样式 正文（首行缩进两字） Char + 加粗"/>
    <w:basedOn w:val="133"/>
    <w:uiPriority w:val="0"/>
    <w:pPr>
      <w:spacing w:afterLines="10"/>
      <w:ind w:firstLine="200"/>
    </w:pPr>
    <w:rPr>
      <w:b/>
    </w:rPr>
  </w:style>
  <w:style w:type="paragraph" w:customStyle="1" w:styleId="460">
    <w:name w:val="样式2 样式 a) + 段前: 0行"/>
    <w:basedOn w:val="151"/>
    <w:uiPriority w:val="0"/>
    <w:pPr>
      <w:tabs>
        <w:tab w:val="clear" w:pos="780"/>
      </w:tabs>
      <w:spacing w:beforeLines="0" w:line="276" w:lineRule="auto"/>
      <w:ind w:left="420" w:leftChars="200" w:firstLine="0" w:firstLineChars="0"/>
    </w:pPr>
  </w:style>
  <w:style w:type="paragraph" w:customStyle="1" w:styleId="461">
    <w:name w:val="_附录编号标题"/>
    <w:basedOn w:val="1"/>
    <w:next w:val="221"/>
    <w:uiPriority w:val="0"/>
    <w:pPr>
      <w:snapToGrid w:val="0"/>
      <w:spacing w:before="567"/>
      <w:jc w:val="center"/>
    </w:pPr>
    <w:rPr>
      <w:rFonts w:ascii="Arial" w:hAnsi="Arial" w:eastAsia="黑体"/>
      <w:color w:val="00000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64">
    <w:name w:val="_表格条文"/>
    <w:basedOn w:val="1"/>
    <w:uiPriority w:val="0"/>
    <w:pPr>
      <w:spacing w:line="276" w:lineRule="auto"/>
    </w:pPr>
    <w:rPr>
      <w:rFonts w:ascii="Arial" w:hAnsi="Arial"/>
      <w:color w:val="000000"/>
      <w:sz w:val="18"/>
    </w:rPr>
  </w:style>
  <w:style w:type="paragraph" w:customStyle="1" w:styleId="465">
    <w:name w:val="样式 样式 正文（首行缩进两字） Char + 宋体 加粗 首行缩进:  2 字符 段前: 0.1 行 + 首行缩进:  2 字..."/>
    <w:basedOn w:val="438"/>
    <w:uiPriority w:val="0"/>
    <w:pPr>
      <w:spacing w:line="276" w:lineRule="auto"/>
    </w:pPr>
  </w:style>
  <w:style w:type="paragraph" w:customStyle="1" w:styleId="466">
    <w:name w:val="样式1 标题 1 + 段前: 0.7 行 段后: 0.7 行 + 段前: 1 行 段后: 1 行"/>
    <w:basedOn w:val="248"/>
    <w:uiPriority w:val="0"/>
    <w:pPr>
      <w:tabs>
        <w:tab w:val="left" w:pos="1021"/>
        <w:tab w:val="clear" w:pos="360"/>
      </w:tabs>
      <w:spacing w:beforeLines="100" w:afterLines="100"/>
    </w:pPr>
  </w:style>
  <w:style w:type="paragraph" w:customStyle="1" w:styleId="467">
    <w:name w:val="Char Char Char1 Char"/>
    <w:basedOn w:val="1"/>
    <w:uiPriority w:val="0"/>
    <w:pPr>
      <w:spacing w:line="240" w:lineRule="atLeast"/>
      <w:ind w:left="420" w:firstLine="420"/>
    </w:pPr>
    <w:rPr>
      <w:kern w:val="0"/>
    </w:rPr>
  </w:style>
  <w:style w:type="paragraph" w:customStyle="1" w:styleId="468">
    <w:name w:val="Char Char Char Char Char Char Char"/>
    <w:basedOn w:val="1"/>
    <w:uiPriority w:val="0"/>
    <w:pPr>
      <w:spacing w:line="360" w:lineRule="auto"/>
      <w:ind w:firstLine="200" w:firstLineChars="200"/>
    </w:pPr>
  </w:style>
  <w:style w:type="paragraph" w:customStyle="1" w:styleId="469">
    <w:name w:val="_列表编号1"/>
    <w:basedOn w:val="20"/>
    <w:uiPriority w:val="0"/>
    <w:pPr>
      <w:tabs>
        <w:tab w:val="left" w:pos="800"/>
      </w:tabs>
      <w:snapToGrid w:val="0"/>
      <w:spacing w:beforeLines="0" w:line="276" w:lineRule="auto"/>
      <w:ind w:left="800" w:hanging="400"/>
    </w:pPr>
  </w:style>
  <w:style w:type="paragraph" w:customStyle="1" w:styleId="470">
    <w:name w:val="样式 样式 标题 1 + 段前: 0.7 行 段后: 0.7 行"/>
    <w:basedOn w:val="248"/>
    <w:uiPriority w:val="0"/>
    <w:pPr>
      <w:tabs>
        <w:tab w:val="left" w:pos="340"/>
        <w:tab w:val="clear" w:pos="360"/>
      </w:tabs>
      <w:spacing w:beforeLines="100" w:afterLines="100"/>
    </w:pPr>
  </w:style>
  <w:style w:type="paragraph" w:customStyle="1" w:styleId="471">
    <w:name w:val="Char Char Char Char"/>
    <w:basedOn w:val="1"/>
    <w:uiPriority w:val="0"/>
    <w:rPr>
      <w:szCs w:val="24"/>
    </w:rPr>
  </w:style>
  <w:style w:type="paragraph" w:customStyle="1" w:styleId="472">
    <w:name w:val="样式 样式 段前: 0.1 行 首行缩进:  2 字符 + 首行缩进:  2 字符 段前: 0.1 行"/>
    <w:basedOn w:val="313"/>
    <w:uiPriority w:val="0"/>
    <w:pPr>
      <w:spacing w:line="276" w:lineRule="auto"/>
      <w:ind w:firstLine="420"/>
    </w:pPr>
  </w:style>
  <w:style w:type="paragraph" w:customStyle="1" w:styleId="47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4">
    <w:name w:val="Char"/>
    <w:basedOn w:val="1"/>
    <w:uiPriority w:val="0"/>
    <w:rPr>
      <w:szCs w:val="24"/>
    </w:rPr>
  </w:style>
  <w:style w:type="paragraph" w:customStyle="1" w:styleId="475">
    <w:name w:val="节标签"/>
    <w:basedOn w:val="273"/>
    <w:next w:val="30"/>
    <w:uiPriority w:val="0"/>
    <w:pPr>
      <w:spacing w:before="400" w:after="440"/>
    </w:pPr>
    <w:rPr>
      <w:rFonts w:ascii="Times New Roman" w:hAnsi="Times New Roman"/>
      <w:spacing w:val="-30"/>
      <w:sz w:val="60"/>
    </w:rPr>
  </w:style>
  <w:style w:type="paragraph" w:customStyle="1" w:styleId="476">
    <w:name w:val="一级无标题条"/>
    <w:basedOn w:val="1"/>
    <w:uiPriority w:val="0"/>
    <w:pPr>
      <w:numPr>
        <w:ilvl w:val="2"/>
        <w:numId w:val="1"/>
      </w:numPr>
      <w:tabs>
        <w:tab w:val="left" w:pos="420"/>
      </w:tabs>
    </w:pPr>
    <w:rPr>
      <w:b/>
    </w:rPr>
  </w:style>
  <w:style w:type="paragraph" w:customStyle="1" w:styleId="477">
    <w:name w:val="样式 标题 3 + 宋体 段前: 0.1 行"/>
    <w:basedOn w:val="426"/>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8">
    <w:name w:val="术语定义四级条标题"/>
    <w:basedOn w:val="251"/>
    <w:next w:val="202"/>
    <w:uiPriority w:val="0"/>
    <w:pPr>
      <w:tabs>
        <w:tab w:val="left" w:pos="1995"/>
        <w:tab w:val="clear" w:pos="735"/>
      </w:tabs>
      <w:ind w:left="1995"/>
    </w:pPr>
  </w:style>
  <w:style w:type="paragraph" w:customStyle="1" w:styleId="479">
    <w:name w:val="批注框文本 Char Char"/>
    <w:basedOn w:val="1"/>
    <w:uiPriority w:val="0"/>
    <w:rPr>
      <w:sz w:val="18"/>
      <w:szCs w:val="18"/>
    </w:rPr>
  </w:style>
  <w:style w:type="paragraph" w:customStyle="1" w:styleId="480">
    <w:name w:val="表格形式"/>
    <w:basedOn w:val="1"/>
    <w:uiPriority w:val="0"/>
    <w:pPr>
      <w:widowControl/>
      <w:spacing w:before="120" w:line="360" w:lineRule="auto"/>
      <w:ind w:firstLine="425"/>
      <w:jc w:val="center"/>
    </w:pPr>
    <w:rPr>
      <w:kern w:val="0"/>
      <w:sz w:val="24"/>
    </w:rPr>
  </w:style>
  <w:style w:type="paragraph" w:customStyle="1" w:styleId="481">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82">
    <w:name w:val="CM64"/>
    <w:basedOn w:val="356"/>
    <w:next w:val="356"/>
    <w:uiPriority w:val="0"/>
    <w:rPr>
      <w:rFonts w:ascii="Times New Roman"/>
      <w:color w:val="auto"/>
    </w:rPr>
  </w:style>
  <w:style w:type="paragraph" w:customStyle="1" w:styleId="483">
    <w:name w:val="样式 首行缩进:  0 厘米 行距: 单倍行距"/>
    <w:basedOn w:val="1"/>
    <w:uiPriority w:val="0"/>
    <w:pPr>
      <w:adjustRightInd w:val="0"/>
      <w:textAlignment w:val="baseline"/>
    </w:pPr>
    <w:rPr>
      <w:kern w:val="0"/>
    </w:rPr>
  </w:style>
  <w:style w:type="paragraph" w:customStyle="1" w:styleId="484">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85">
    <w:name w:val="工程建设公式标题"/>
    <w:basedOn w:val="237"/>
    <w:uiPriority w:val="0"/>
    <w:pPr>
      <w:numPr>
        <w:ilvl w:val="6"/>
        <w:numId w:val="4"/>
      </w:numPr>
      <w:jc w:val="center"/>
      <w:outlineLvl w:val="6"/>
    </w:pPr>
  </w:style>
  <w:style w:type="paragraph" w:customStyle="1" w:styleId="486">
    <w:name w:val="正文图标题"/>
    <w:next w:val="202"/>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8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88">
    <w:name w:val="样式 样式 样式 段前: 0.1 行 + 段前: 0.1 行 + 左侧:  2 字符 段前: 0.1 行"/>
    <w:basedOn w:val="337"/>
    <w:uiPriority w:val="0"/>
    <w:pPr>
      <w:spacing w:beforeLines="0" w:line="276" w:lineRule="auto"/>
      <w:ind w:left="420"/>
    </w:pPr>
  </w:style>
  <w:style w:type="paragraph" w:customStyle="1" w:styleId="489">
    <w:name w:val="样式1 标题 3 + 段前: 0.1 行 + 段前: 0.1 行 + 段前: 0.5 行 段后: 0.5 行"/>
    <w:basedOn w:val="426"/>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 样式 目录 1toc1 + + 左侧:  1 字符 右侧:  1 字符 段前: 0.15 行 段后: 0.15 行"/>
    <w:basedOn w:val="414"/>
    <w:uiPriority w:val="0"/>
  </w:style>
  <w:style w:type="paragraph" w:customStyle="1" w:styleId="491">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92">
    <w:name w:val="样式 样式 标题 2 + 段前: 0.5 行 段后: 0.5 行 + 首行缩进:  2 字符 段前: 0.5 行 段后: 0..."/>
    <w:basedOn w:val="281"/>
    <w:uiPriority w:val="0"/>
  </w:style>
  <w:style w:type="paragraph" w:customStyle="1" w:styleId="493">
    <w:name w:val="样式 题注Figure Caption + 段前: 0.5 行 段后: 0.5 行"/>
    <w:basedOn w:val="22"/>
    <w:uiPriority w:val="0"/>
    <w:pPr>
      <w:spacing w:beforeLines="50" w:afterLines="50" w:line="330" w:lineRule="exact"/>
      <w:jc w:val="left"/>
    </w:pPr>
    <w:rPr>
      <w:b/>
      <w:sz w:val="21"/>
    </w:rPr>
  </w:style>
  <w:style w:type="paragraph" w:customStyle="1" w:styleId="49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9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96">
    <w:name w:val="普通文字"/>
    <w:basedOn w:val="1"/>
    <w:next w:val="1"/>
    <w:qFormat/>
    <w:uiPriority w:val="0"/>
    <w:rPr>
      <w:rFonts w:ascii="宋体"/>
      <w:kern w:val="0"/>
      <w:sz w:val="24"/>
      <w:u w:val="none" w:color="000000"/>
    </w:rPr>
  </w:style>
  <w:style w:type="paragraph" w:customStyle="1" w:styleId="497">
    <w:name w:val="正文_1_1"/>
    <w:qFormat/>
    <w:uiPriority w:val="0"/>
    <w:pPr>
      <w:widowControl w:val="0"/>
      <w:jc w:val="both"/>
    </w:pPr>
    <w:rPr>
      <w:kern w:val="2"/>
      <w:sz w:val="21"/>
      <w:szCs w:val="22"/>
      <w:lang w:val="en-US" w:eastAsia="zh-CN" w:bidi="ar-SA"/>
    </w:rPr>
  </w:style>
  <w:style w:type="paragraph" w:customStyle="1" w:styleId="498">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99">
    <w:name w:val="样式6"/>
    <w:basedOn w:val="1"/>
    <w:uiPriority w:val="0"/>
    <w:pPr>
      <w:topLinePunct/>
      <w:spacing w:before="160" w:after="60"/>
      <w:jc w:val="center"/>
    </w:pPr>
    <w:rPr>
      <w:rFonts w:eastAsia="黑体"/>
      <w:szCs w:val="21"/>
    </w:rPr>
  </w:style>
  <w:style w:type="paragraph" w:customStyle="1" w:styleId="500">
    <w:name w:val="朱表头"/>
    <w:basedOn w:val="179"/>
    <w:uiPriority w:val="0"/>
    <w:pPr>
      <w:spacing w:line="312" w:lineRule="exact"/>
    </w:pPr>
    <w:rPr>
      <w:rFonts w:ascii="EU-F1"/>
      <w:snapToGrid w:val="0"/>
      <w:szCs w:val="20"/>
    </w:rPr>
  </w:style>
  <w:style w:type="paragraph" w:customStyle="1" w:styleId="50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502">
    <w:name w:val="样式 标题 2H2h2h21Heading 2 HiddenHeading 2 CCBSheading 2l2C..."/>
    <w:basedOn w:val="3"/>
    <w:next w:val="402"/>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503">
    <w:name w:val="CM54"/>
    <w:basedOn w:val="356"/>
    <w:next w:val="356"/>
    <w:uiPriority w:val="0"/>
    <w:rPr>
      <w:rFonts w:ascii="Times New Roman"/>
      <w:color w:val="auto"/>
    </w:rPr>
  </w:style>
  <w:style w:type="paragraph" w:customStyle="1" w:styleId="50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505">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6">
    <w:name w:val="样式标题 3 + Arial 段前: 0.1 行"/>
    <w:basedOn w:val="1"/>
    <w:uiPriority w:val="0"/>
    <w:pPr>
      <w:tabs>
        <w:tab w:val="left" w:pos="357"/>
      </w:tabs>
      <w:spacing w:beforeLines="10" w:line="312" w:lineRule="auto"/>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9">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10">
    <w:name w:val="五级无标题条"/>
    <w:basedOn w:val="1"/>
    <w:uiPriority w:val="0"/>
    <w:pPr>
      <w:numPr>
        <w:ilvl w:val="6"/>
        <w:numId w:val="1"/>
      </w:numPr>
    </w:pPr>
    <w:rPr>
      <w:rFonts w:ascii="黑体" w:eastAsia="黑体"/>
      <w:b/>
    </w:rPr>
  </w:style>
  <w:style w:type="paragraph" w:customStyle="1" w:styleId="51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12">
    <w:name w:val="批注主题 Char Char"/>
    <w:basedOn w:val="26"/>
    <w:next w:val="26"/>
    <w:uiPriority w:val="0"/>
    <w:rPr>
      <w:b/>
      <w:bCs/>
    </w:rPr>
  </w:style>
  <w:style w:type="paragraph" w:customStyle="1" w:styleId="513">
    <w:name w:val="其他发布部门"/>
    <w:basedOn w:val="388"/>
    <w:uiPriority w:val="0"/>
    <w:pPr>
      <w:spacing w:line="0" w:lineRule="atLeast"/>
    </w:pPr>
    <w:rPr>
      <w:rFonts w:ascii="黑体" w:eastAsia="黑体"/>
      <w:b w:val="0"/>
    </w:rPr>
  </w:style>
  <w:style w:type="paragraph" w:customStyle="1" w:styleId="514">
    <w:name w:val="_列项符号2"/>
    <w:basedOn w:val="24"/>
    <w:uiPriority w:val="0"/>
    <w:pPr>
      <w:tabs>
        <w:tab w:val="left" w:pos="820"/>
      </w:tabs>
      <w:snapToGrid w:val="0"/>
      <w:spacing w:line="276" w:lineRule="auto"/>
      <w:ind w:left="820" w:hanging="420"/>
    </w:pPr>
  </w:style>
  <w:style w:type="paragraph" w:customStyle="1" w:styleId="515">
    <w:name w:val="工程建设图标题"/>
    <w:basedOn w:val="237"/>
    <w:uiPriority w:val="0"/>
    <w:pPr>
      <w:numPr>
        <w:ilvl w:val="5"/>
        <w:numId w:val="4"/>
      </w:numPr>
      <w:ind w:leftChars="0" w:firstLineChars="0"/>
      <w:jc w:val="center"/>
      <w:outlineLvl w:val="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2464</Words>
  <Characters>14046</Characters>
  <Lines>117</Lines>
  <Paragraphs>32</Paragraphs>
  <TotalTime>0</TotalTime>
  <ScaleCrop>false</ScaleCrop>
  <LinksUpToDate>false</LinksUpToDate>
  <CharactersWithSpaces>16478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admin</cp:lastModifiedBy>
  <cp:lastPrinted>2021-12-20T03:57:00Z</cp:lastPrinted>
  <dcterms:modified xsi:type="dcterms:W3CDTF">2021-12-21T00:42:38Z</dcterms:modified>
  <dc:title>宜兴水务集团有限公司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C2ECE0A8F8634020B26C6C2ADE2B8E5A</vt:lpwstr>
  </property>
</Properties>
</file>